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NHS Reform</w:t>
      </w:r>
    </w:p>
    <w:p>
      <w:pPr>
        <w:spacing w:after="200"/>
        <w:jc w:val="center"/>
      </w:pPr>
      <w:r>
        <w:rPr>
          <w:color w:val="555555"/>
          <w:sz w:val="26"/>
          <w:szCs w:val="26"/>
        </w:rPr>
        <w:t xml:space="preserve">Dignity • Language • Real Food • Fair Procurement</w:t>
      </w:r>
    </w:p>
    <w:p>
      <w:pPr>
        <w:spacing w:after="200"/>
        <w:jc w:val="center"/>
      </w:pPr>
      <w:r>
        <w:rPr>
          <w:color w:val="555555"/>
          <w:sz w:val="26"/>
          <w:szCs w:val="26"/>
        </w:rPr>
        <w:t xml:space="preserve">24/7 GPs • Free Lifetime Prescriptions • End Corridor Care</w:t>
      </w:r>
    </w:p>
    <w:p>
      <w:pPr>
        <w:spacing w:after="200"/>
        <w:jc w:val="center"/>
      </w:pPr>
      <w:r>
        <w:rPr>
          <w:color w:val="555555"/>
          <w:sz w:val="26"/>
          <w:szCs w:val="26"/>
        </w:rPr>
        <w:t xml:space="preserve">Dental Access • End Moonlighting • Frontline First</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Problem</w:t>
      </w:r>
    </w:p>
    <w:p>
      <w:pPr>
        <w:spacing w:after="80"/>
      </w:pPr>
    </w:p>
    <w:p>
      <w:pPr>
        <w:spacing w:after="160"/>
      </w:pPr>
      <w:r>
        <w:rPr>
          <w:sz w:val="24"/>
          <w:szCs w:val="24"/>
        </w:rPr>
        <w:t xml:space="preserve">The NHS is the closest thing the English have to a religion, and like most religions, its leaders have spent decades extracting devotion from the faithful while letting the institution rot from the inside. The principle is sacred: healthcare, free at the point of use, for everyone. The delivery is broken: corridor beds, eight-hour A&amp;E waits, GP appointments you cannot get, waiting lists measured in years, hospital food that would be rejected by a prison, and a procurement system that pays £4 for a pill that costs 5p to manufacture.</w:t>
      </w:r>
    </w:p>
    <w:p>
      <w:pPr>
        <w:spacing w:after="160"/>
      </w:pPr>
      <w:r>
        <w:rPr>
          <w:sz w:val="24"/>
          <w:szCs w:val="24"/>
        </w:rPr>
        <w:t xml:space="preserve">The NHS employs approximately 1.5 million people. It is the largest employer in Europe and the fifth largest in the world. And it cannot get a patient from an ambulance to a bed in under four hours. It cannot provide a GP appointment on the day it is needed. It cannot feed a recovering patient real food. It cannot keep the toilets clean in some of its hospitals. It cannot find a dentist for half the country.</w:t>
      </w:r>
    </w:p>
    <w:p>
      <w:pPr>
        <w:spacing w:after="160"/>
      </w:pPr>
      <w:r>
        <w:rPr>
          <w:sz w:val="24"/>
          <w:szCs w:val="24"/>
        </w:rPr>
        <w:t xml:space="preserve">The problem is not money. The UK spends approximately £180 billion per year on health. The problem is where the money goes. It goes to PFI contracts that pay billions in interest to banks for hospitals that could have been built for a fraction of the cost. It goes to management consultancies that charge thousands per day to produce reports recommending more management consultancy. It goes to procurement systems that buy a box of paracetamol for £30 because nobody has the authority or the incentive to buy it from a wholesaler for £1.50. It goes to agency staff at three times the rate of permanent staff because the permanent staff left for better pay and conditions. And it goes to consultants who spend Monday to Thursday in private practice and Friday on the NHS ward, arriving tired, distracted, and already thinking about next week’s private list.</w:t>
      </w:r>
    </w:p>
    <w:p>
      <w:pPr>
        <w:spacing w:after="160"/>
      </w:pPr>
      <w:r>
        <w:rPr>
          <w:sz w:val="24"/>
          <w:szCs w:val="24"/>
        </w:rPr>
        <w:t xml:space="preserve">BUILD will not privatise the NHS. BUILD will not ‘reform’ the NHS with another reorganisation that adds another layer of management. BUILD will fix the things that are broken, fund the things that need funding, cut the things that waste money, and put every saved penny into frontline care where it belongs.</w:t>
      </w:r>
    </w:p>
    <w:p>
      <w:pPr>
        <w:pBdr>
          <w:left w:val="single" w:color="444444" w:sz="6" w:space="8"/>
        </w:pBdr>
        <w:spacing w:after="200"/>
        <w:ind w:left="720" w:right="720"/>
      </w:pPr>
      <w:r>
        <w:rPr>
          <w:i/>
          <w:iCs/>
          <w:color w:val="333333"/>
          <w:sz w:val="24"/>
          <w:szCs w:val="24"/>
        </w:rPr>
        <w:t xml:space="preserve">The NHS should be the best healthcare system in the world. It has the staff, the knowledge, and the funding. It does not have the management, the procurement, the food, the facilities, or the political leadership it deserves. BUILD will provide them.</w:t>
      </w:r>
    </w:p>
    <w:p>
      <w:r>
        <w:br w:type="page"/>
      </w:r>
    </w:p>
    <w:p>
      <w:pPr>
        <w:pStyle w:val="Heading1"/>
      </w:pPr>
      <w:r>
        <w:rPr>
          <w:b/>
          <w:bCs/>
        </w:rPr>
        <w:t xml:space="preserve">Pillar 1: Language — Understand Your Nurse</w:t>
      </w:r>
    </w:p>
    <w:p>
      <w:pPr>
        <w:spacing w:after="80"/>
      </w:pPr>
    </w:p>
    <w:p>
      <w:pPr>
        <w:pStyle w:val="Heading2"/>
      </w:pPr>
      <w:r>
        <w:rPr>
          <w:b/>
          <w:bCs/>
        </w:rPr>
        <w:t xml:space="preserve">1.1 — The Patient Safety Case</w:t>
      </w:r>
    </w:p>
    <w:p>
      <w:pPr>
        <w:spacing w:after="160"/>
      </w:pPr>
      <w:r>
        <w:rPr>
          <w:sz w:val="24"/>
          <w:szCs w:val="24"/>
        </w:rPr>
        <w:t xml:space="preserve">If a patient cannot understand their nurse, they cannot follow treatment instructions. If a nurse cannot clearly communicate with a patient, clinical errors increase, consent is compromised, and patient outcomes suffer. This is not a political opinion. It is a patient safety fact documented in multiple studies across multiple healthcare systems.</w:t>
      </w:r>
    </w:p>
    <w:p>
      <w:pPr>
        <w:spacing w:after="160"/>
      </w:pPr>
      <w:r>
        <w:rPr>
          <w:sz w:val="24"/>
          <w:szCs w:val="24"/>
        </w:rPr>
        <w:t xml:space="preserve">The NHS recruits heavily from overseas. International recruitment is essential and will continue under BUILD — the NHS cannot function without the skill, dedication, and professionalism of its internationally trained workforce. But every member of clinical staff who communicates with patients must be able to do so clearly, accurately, and in a way the patient can understand.</w:t>
      </w:r>
    </w:p>
    <w:p>
      <w:pPr>
        <w:spacing w:after="80"/>
      </w:pPr>
    </w:p>
    <w:p>
      <w:pPr>
        <w:pStyle w:val="Heading2"/>
      </w:pPr>
      <w:r>
        <w:rPr>
          <w:b/>
          <w:bCs/>
        </w:rPr>
        <w:t xml:space="preserve">1.2 — GCSE English Standard</w:t>
      </w:r>
    </w:p>
    <w:p>
      <w:pPr>
        <w:spacing w:after="160"/>
      </w:pPr>
      <w:r>
        <w:rPr>
          <w:sz w:val="24"/>
          <w:szCs w:val="24"/>
        </w:rPr>
        <w:t xml:space="preserve">All clinical staff in the NHS who have direct patient contact must demonstrate English language proficiency equivalent to a GCSE grade C/4 or above in both spoken and written English. This applies to nurses, doctors, healthcare assistants, therapists, pharmacists, and any other role that involves giving instructions to, receiving information from, or communicating with patients.</w:t>
      </w:r>
    </w:p>
    <w:p>
      <w:pPr>
        <w:spacing w:after="160"/>
      </w:pPr>
      <w:r>
        <w:rPr>
          <w:sz w:val="24"/>
          <w:szCs w:val="24"/>
        </w:rPr>
        <w:t xml:space="preserve">The test is a standard, nationally recognised qualification — not a bespoke NHS assessment that can be gamed or waived. If you can pass the same English exam that every 16-year-old in the country sits, you can communicate with patients. If you cannot, you receive funded English language training until you can. This is not a barrier to employment. It is a pathway to competence. The training is provided, paid for, and supported. The standard is non-negotiable.</w:t>
      </w:r>
    </w:p>
    <w:p>
      <w:pPr>
        <w:spacing w:after="160"/>
      </w:pPr>
      <w:r>
        <w:rPr>
          <w:sz w:val="24"/>
          <w:szCs w:val="24"/>
        </w:rPr>
        <w:t xml:space="preserve">Existing staff who have not previously demonstrated this standard will be assessed and, where necessary, enrolled in workplace English language programmes. No member of staff will be dismissed for a language gap. They will be trained. But the training is mandatory, and the standard must be met within a defined timeframe.</w:t>
      </w:r>
    </w:p>
    <w:p>
      <w:r>
        <w:br w:type="page"/>
      </w:r>
    </w:p>
    <w:p>
      <w:pPr>
        <w:pStyle w:val="Heading1"/>
      </w:pPr>
      <w:r>
        <w:rPr>
          <w:b/>
          <w:bCs/>
        </w:rPr>
        <w:t xml:space="preserve">Pillar 2: Procurement — Stop Paying £4 for a 5p Pill</w:t>
      </w:r>
    </w:p>
    <w:p>
      <w:pPr>
        <w:spacing w:after="80"/>
      </w:pPr>
    </w:p>
    <w:p>
      <w:pPr>
        <w:pStyle w:val="Heading2"/>
      </w:pPr>
      <w:r>
        <w:rPr>
          <w:b/>
          <w:bCs/>
        </w:rPr>
        <w:t xml:space="preserve">2.1 — Centralised National Procurement</w:t>
      </w:r>
    </w:p>
    <w:p>
      <w:pPr>
        <w:spacing w:after="160"/>
      </w:pPr>
      <w:r>
        <w:rPr>
          <w:sz w:val="24"/>
          <w:szCs w:val="24"/>
        </w:rPr>
        <w:t xml:space="preserve">NHS procurement is currently fragmented across hundreds of trusts, each buying independently, each negotiating separately, each paying different prices for the same products. A box of surgical gloves costs one price in Manchester and a different price in Plymouth. A pack of paracetamol costs £30 through the NHS supply chain while the same product is available over the counter for £1.50. IV fluid that costs pennies to manufacture is sold to the NHS at prices that would embarrass a luxury brand.</w:t>
      </w:r>
    </w:p>
    <w:p>
      <w:pPr>
        <w:spacing w:after="160"/>
      </w:pPr>
      <w:r>
        <w:rPr>
          <w:sz w:val="24"/>
          <w:szCs w:val="24"/>
        </w:rPr>
        <w:t xml:space="preserve">BUILD will centralise all NHS procurement into a single national purchasing body with the buying power of 1.5 million employees and 180 billion pounds of annual spending. Every drug, every device, every consumable, every piece of equipment purchased by the NHS will be bought through a single, transparent, nationally negotiated contract at the lowest achievable price.</w:t>
      </w:r>
    </w:p>
    <w:p>
      <w:pPr>
        <w:spacing w:after="160"/>
      </w:pPr>
      <w:r>
        <w:rPr>
          <w:sz w:val="24"/>
          <w:szCs w:val="24"/>
        </w:rPr>
        <w:t xml:space="preserve">The pharmaceutical and medical supply industries have been treating the NHS as an inexhaustible cash machine for decades. A single national buyer with the leverage of the world’s fifth-largest employer will negotiate prices that reflect actual manufacturing cost plus a fair margin, not whatever the supplier thinks a fragmented, disorganised health service can be persuaded to pay.</w:t>
      </w:r>
    </w:p>
    <w:p>
      <w:pPr>
        <w:spacing w:after="80"/>
      </w:pPr>
    </w:p>
    <w:p>
      <w:pPr>
        <w:pStyle w:val="Heading2"/>
      </w:pPr>
      <w:r>
        <w:rPr>
          <w:b/>
          <w:bCs/>
        </w:rPr>
        <w:t xml:space="preserve">2.2 — Generic First</w:t>
      </w:r>
    </w:p>
    <w:p>
      <w:pPr>
        <w:spacing w:after="160"/>
      </w:pPr>
      <w:r>
        <w:rPr>
          <w:sz w:val="24"/>
          <w:szCs w:val="24"/>
        </w:rPr>
        <w:t xml:space="preserve">Where a generic equivalent of a branded drug exists and is clinically equivalent, the generic will be prescribed and dispensed by default. The NHS currently spends billions on branded drugs whose patents have expired, simply because prescribing habits have not changed and nobody has the institutional incentive to switch. A generic statin does the same thing as a branded statin. It costs a fraction of the price. Prescribe the generic.</w:t>
      </w:r>
    </w:p>
    <w:p>
      <w:r>
        <w:br w:type="page"/>
      </w:r>
    </w:p>
    <w:p>
      <w:pPr>
        <w:pStyle w:val="Heading1"/>
      </w:pPr>
      <w:r>
        <w:rPr>
          <w:b/>
          <w:bCs/>
        </w:rPr>
        <w:t xml:space="preserve">Pillar 3: Hospital Food — Feed People Properly</w:t>
      </w:r>
    </w:p>
    <w:p>
      <w:pPr>
        <w:spacing w:after="80"/>
      </w:pPr>
    </w:p>
    <w:p>
      <w:pPr>
        <w:pStyle w:val="Heading2"/>
      </w:pPr>
      <w:r>
        <w:rPr>
          <w:b/>
          <w:bCs/>
        </w:rPr>
        <w:t xml:space="preserve">3.1 — The Current Disgrace</w:t>
      </w:r>
    </w:p>
    <w:p>
      <w:pPr>
        <w:spacing w:after="160"/>
      </w:pPr>
      <w:r>
        <w:rPr>
          <w:sz w:val="24"/>
          <w:szCs w:val="24"/>
        </w:rPr>
        <w:t xml:space="preserve">Hospital food in England is, with some honourable exceptions, appalling. Reheated, reconstituted, ultra-processed meals delivered on plastic trays from centralised production kitchens that may be hundreds of miles from the hospital. Food that a recovering patient needs — fresh, nutritious, appetising, and comforting — is replaced with food that is cheap, shelf-stable, and contract-compliant.</w:t>
      </w:r>
    </w:p>
    <w:p>
      <w:pPr>
        <w:spacing w:after="160"/>
      </w:pPr>
      <w:r>
        <w:rPr>
          <w:sz w:val="24"/>
          <w:szCs w:val="24"/>
        </w:rPr>
        <w:t xml:space="preserve">A patient recovering from surgery needs protein, vitamins, and calories to heal. They are served a beige tray of something that claims to be chicken but has the texture of wet cardboard. A diabetic patient needs carefully managed nutrition. They are served the same meal as everyone else with a smaller portion of dessert. An elderly patient who is already malnourished needs food they can see, smell, and want to eat. They are served a foil-covered dish that has been reheated so many times the contents are unrecognisable.</w:t>
      </w:r>
    </w:p>
    <w:p>
      <w:pPr>
        <w:spacing w:after="80"/>
      </w:pPr>
    </w:p>
    <w:p>
      <w:pPr>
        <w:pStyle w:val="Heading2"/>
      </w:pPr>
      <w:r>
        <w:rPr>
          <w:b/>
          <w:bCs/>
        </w:rPr>
        <w:t xml:space="preserve">3.2 — Real Kitchens, Real Chefs, Real Food</w:t>
      </w:r>
    </w:p>
    <w:p>
      <w:pPr>
        <w:spacing w:after="160"/>
      </w:pPr>
      <w:r>
        <w:rPr>
          <w:sz w:val="24"/>
          <w:szCs w:val="24"/>
        </w:rPr>
        <w:t xml:space="preserve">Every hospital will have a functioning kitchen staffed by trained cooks, preparing fresh food on site from real ingredients. The outsourced catering model — where a multinational contract caterer produces industrialised meals in a factory and trucks them to hospitals across the country — is abolished.</w:t>
      </w:r>
    </w:p>
    <w:p>
      <w:pPr>
        <w:spacing w:after="160"/>
      </w:pPr>
      <w:r>
        <w:rPr>
          <w:sz w:val="24"/>
          <w:szCs w:val="24"/>
        </w:rPr>
        <w:t xml:space="preserve">BUILD will commission a national hospital food programme, developed with professional chefs who understand how to produce nutritious, appetising, cost-effective food at institutional scale. This is not fantasy. Jamie Oliver did it for school dinners. The military does it for 200,000 personnel. The principle is simple: buy fresh ingredients in bulk through centralised procurement, cook them on site by people who know what they are doing, and serve them to patients who are trying to recover.</w:t>
      </w:r>
    </w:p>
    <w:p>
      <w:pPr>
        <w:spacing w:after="160"/>
      </w:pPr>
      <w:r>
        <w:rPr>
          <w:sz w:val="24"/>
          <w:szCs w:val="24"/>
        </w:rPr>
        <w:t xml:space="preserve">Hospital food will be linked to the Food Charter’s requirement that all publicly funded institutions serve real food — Level 1, 2, and 3 on the Processing Scale. No ultra-processed products. No reconstituted meat. No meals that could not be prepared in a domestic kitchen. If you would not feed it to your family, you do not feed it to a patient.</w:t>
      </w:r>
    </w:p>
    <w:p>
      <w:pPr>
        <w:spacing w:after="160"/>
      </w:pPr>
      <w:r>
        <w:rPr>
          <w:sz w:val="24"/>
          <w:szCs w:val="24"/>
        </w:rPr>
        <w:t xml:space="preserve">Ingredients will be British-sourced and local where available, through the same local supply networks established in the Farming &amp; Agriculture Charter. A hospital in Kent should be serving Kent-grown vegetables, not imported produce shipped through a national distribution centre because the catering contract says so.</w:t>
      </w:r>
    </w:p>
    <w:p>
      <w:r>
        <w:br w:type="page"/>
      </w:r>
    </w:p>
    <w:p>
      <w:pPr>
        <w:pStyle w:val="Heading1"/>
      </w:pPr>
      <w:r>
        <w:rPr>
          <w:b/>
          <w:bCs/>
        </w:rPr>
        <w:t xml:space="preserve">Pillar 4: Dignity — No More Corridor Care</w:t>
      </w:r>
    </w:p>
    <w:p>
      <w:pPr>
        <w:spacing w:after="80"/>
      </w:pPr>
    </w:p>
    <w:p>
      <w:pPr>
        <w:pStyle w:val="Heading2"/>
      </w:pPr>
      <w:r>
        <w:rPr>
          <w:b/>
          <w:bCs/>
        </w:rPr>
        <w:t xml:space="preserve">4.1 — End Corridor Beds</w:t>
      </w:r>
    </w:p>
    <w:p>
      <w:pPr>
        <w:spacing w:after="160"/>
      </w:pPr>
      <w:r>
        <w:rPr>
          <w:sz w:val="24"/>
          <w:szCs w:val="24"/>
        </w:rPr>
        <w:t xml:space="preserve">Treating patients in corridors is not healthcare. It is a failure so normalised that staff no longer register it as abnormal. A patient lying on a trolley in a hallway, surrounded by passing traffic, with no privacy, no call bell, no dignity, and limited clinical observation, is not receiving care. They are being stored.</w:t>
      </w:r>
    </w:p>
    <w:p>
      <w:pPr>
        <w:spacing w:after="160"/>
      </w:pPr>
      <w:r>
        <w:rPr>
          <w:sz w:val="24"/>
          <w:szCs w:val="24"/>
        </w:rPr>
        <w:t xml:space="preserve">BUILD will legislate a statutory right to be treated in a clinical space. No patient may be held in a corridor, a waiting room, or any non-clinical area for more than two hours. If the hospital cannot accommodate the patient within two hours, the patient will be transferred to another facility that can. If no facility within the region can accommodate the patient, that is a capacity failure that triggers an immediate emergency protocol and a formal investigation.</w:t>
      </w:r>
    </w:p>
    <w:p>
      <w:pPr>
        <w:spacing w:after="160"/>
      </w:pPr>
      <w:r>
        <w:rPr>
          <w:sz w:val="24"/>
          <w:szCs w:val="24"/>
        </w:rPr>
        <w:t xml:space="preserve">This will require more beds. BUILD will fund them. The number of hospital beds in England has been cut by approximately 50% since the 1980s, from roughly 300,000 to approximately 140,000. The population has grown. The population has aged. The demand for acute care has risen. And the number of beds has halved. This was a political choice made by governments that preferred to close wards and declare efficiency savings rather than fund the capacity the population needs. BUILD will reverse it.</w:t>
      </w:r>
    </w:p>
    <w:p>
      <w:pPr>
        <w:spacing w:after="80"/>
      </w:pPr>
    </w:p>
    <w:p>
      <w:pPr>
        <w:pStyle w:val="Heading2"/>
      </w:pPr>
      <w:r>
        <w:rPr>
          <w:b/>
          <w:bCs/>
        </w:rPr>
        <w:t xml:space="preserve">4.2 — Community Hospices for Bed Blockers</w:t>
      </w:r>
    </w:p>
    <w:p>
      <w:pPr>
        <w:spacing w:after="160"/>
      </w:pPr>
      <w:r>
        <w:rPr>
          <w:sz w:val="24"/>
          <w:szCs w:val="24"/>
        </w:rPr>
        <w:t xml:space="preserve">Thousands of hospital beds are occupied by patients who are medically fit for discharge but have nowhere safe to go. They do not need acute hospital care. They need a bed, a meal, basic nursing support, and time for a care package or a home adaptation to be arranged. Every day they remain in hospital, they occupy a bed that an acutely ill patient needs, they risk hospital-acquired infections, they deteriorate physically and mentally, and the system grinds slower.</w:t>
      </w:r>
    </w:p>
    <w:p>
      <w:pPr>
        <w:spacing w:after="160"/>
      </w:pPr>
      <w:r>
        <w:rPr>
          <w:sz w:val="24"/>
          <w:szCs w:val="24"/>
        </w:rPr>
        <w:t xml:space="preserve">BUILD will re-establish a national network of community hospices and step-down facilities — local, small-scale, comfortable environments where medically stable patients can recover, rehabilitate, and wait for discharge arrangements in a setting that is not a hospital ward. These facilities will be funded as NHS infrastructure, staffed by nurses and care assistants, and located within the communities they serve. They are not care homes. They are not hospices in the palliative sense. They are transition facilities that free hospital beds for people who need them while providing a dignified, supportive environment for people who are waiting.</w:t>
      </w:r>
    </w:p>
    <w:p>
      <w:pPr>
        <w:spacing w:after="80"/>
      </w:pPr>
    </w:p>
    <w:p>
      <w:pPr>
        <w:pStyle w:val="Heading2"/>
      </w:pPr>
      <w:r>
        <w:rPr>
          <w:b/>
          <w:bCs/>
        </w:rPr>
        <w:t xml:space="preserve">4.3 — Smoking Zones</w:t>
      </w:r>
    </w:p>
    <w:p>
      <w:pPr>
        <w:spacing w:after="160"/>
      </w:pPr>
      <w:r>
        <w:rPr>
          <w:sz w:val="24"/>
          <w:szCs w:val="24"/>
        </w:rPr>
        <w:t xml:space="preserve">Smoke-free hospital buildings are appropriate and supported. Banning smoking across an entire hospital campus — including outdoor areas, car parks, and grounds — is performative cruelty. A patient who has just received a terminal diagnosis. A family member who has been waiting 12 hours for news. A nurse on a 15-minute break after a 12-hour shift. These people are not a public health target. They are human beings under stress, and telling them they cannot smoke anywhere on a 50-acre site is not health promotion. It is institutional bullying.</w:t>
      </w:r>
    </w:p>
    <w:p>
      <w:pPr>
        <w:spacing w:after="160"/>
      </w:pPr>
      <w:r>
        <w:rPr>
          <w:sz w:val="24"/>
          <w:szCs w:val="24"/>
        </w:rPr>
        <w:t xml:space="preserve">BUILD will require all hospital sites to provide a designated outdoor smoking zone — covered, seated, away from main entrances, and equipped with ashtrays and bins. Smoking inside hospital buildings remains prohibited. Smoking in a designated outdoor area, where the smoke dissipates into open air and affects nobody who has not chosen to be there, is permitted. Dignity includes the right to a cigarette when your world is falling apart.</w:t>
      </w:r>
    </w:p>
    <w:p>
      <w:r>
        <w:br w:type="page"/>
      </w:r>
    </w:p>
    <w:p>
      <w:pPr>
        <w:pStyle w:val="Heading1"/>
      </w:pPr>
      <w:r>
        <w:rPr>
          <w:b/>
          <w:bCs/>
        </w:rPr>
        <w:t xml:space="preserve">Pillar 5: GP Access — 24/7 Surgeries</w:t>
      </w:r>
    </w:p>
    <w:p>
      <w:pPr>
        <w:spacing w:after="80"/>
      </w:pPr>
    </w:p>
    <w:p>
      <w:pPr>
        <w:pStyle w:val="Heading2"/>
      </w:pPr>
      <w:r>
        <w:rPr>
          <w:b/>
          <w:bCs/>
        </w:rPr>
        <w:t xml:space="preserve">5.1 — End the 8am Phone Lottery</w:t>
      </w:r>
    </w:p>
    <w:p>
      <w:pPr>
        <w:spacing w:after="160"/>
      </w:pPr>
      <w:r>
        <w:rPr>
          <w:sz w:val="24"/>
          <w:szCs w:val="24"/>
        </w:rPr>
        <w:t xml:space="preserve">The current GP access model is broken beyond repair. Patients ring at 8am, redial 150 times, reach a receptionist who acts as an unqualified triage nurse, and are told there are no appointments today — try again tomorrow at 8am. Alternatively, they are offered a telephone consultation three weeks from now with a doctor they have never met who will not examine them. This is not primary care. It is an answering machine with a three-week delay.</w:t>
      </w:r>
    </w:p>
    <w:p>
      <w:pPr>
        <w:spacing w:after="80"/>
      </w:pPr>
    </w:p>
    <w:p>
      <w:pPr>
        <w:pStyle w:val="Heading2"/>
      </w:pPr>
      <w:r>
        <w:rPr>
          <w:b/>
          <w:bCs/>
        </w:rPr>
        <w:t xml:space="preserve">5.2 — The 24/7 Model</w:t>
      </w:r>
    </w:p>
    <w:p>
      <w:pPr>
        <w:spacing w:after="160"/>
      </w:pPr>
      <w:r>
        <w:rPr>
          <w:sz w:val="24"/>
          <w:szCs w:val="24"/>
        </w:rPr>
        <w:t xml:space="preserve">BUILD will restructure primary care around 24/7 GP surgeries, scaled to population. One or two full-service GP surgeries per defined population area, operating around the clock with doctors, nurses, and healthcare assistants available at all times. Not an out-of-hours service that diverts to 111. Not a walk-in centre staffed by locums. A permanent, fully equipped GP surgery that is open when patients need it — which is all the time, because illness does not observe office hours.</w:t>
      </w:r>
    </w:p>
    <w:p>
      <w:pPr>
        <w:spacing w:after="160"/>
      </w:pPr>
      <w:r>
        <w:rPr>
          <w:sz w:val="24"/>
          <w:szCs w:val="24"/>
        </w:rPr>
        <w:t xml:space="preserve">A child develops a fever at 11pm. Currently: ring 111, wait on hold, speak to an adviser reading a script, get told to go to A&amp;E or wait until morning. Under BUILD: walk to the 24/7 surgery, see a GP, get treatment, go home. The A&amp;E is not used for primary care. The GP is available when the GP is needed.</w:t>
      </w:r>
    </w:p>
    <w:p>
      <w:pPr>
        <w:spacing w:after="160"/>
      </w:pPr>
      <w:r>
        <w:rPr>
          <w:sz w:val="24"/>
          <w:szCs w:val="24"/>
        </w:rPr>
        <w:t xml:space="preserve">This will require more GPs. BUILD will fund training places, increase GP pay to reflect the workload and responsibility, and restructure the partnership model that currently makes GP practice financially precarious. Being a GP should be a sustainable, well-paid, respected career — not a burnout machine that drives doctors out of the profession within a decade.</w:t>
      </w:r>
    </w:p>
    <w:p>
      <w:pPr>
        <w:spacing w:after="80"/>
      </w:pPr>
    </w:p>
    <w:p>
      <w:pPr>
        <w:pStyle w:val="Heading2"/>
      </w:pPr>
      <w:r>
        <w:rPr>
          <w:b/>
          <w:bCs/>
        </w:rPr>
        <w:t xml:space="preserve">5.3 — Shift Reform: 8-Hour Shifts</w:t>
      </w:r>
    </w:p>
    <w:p>
      <w:pPr>
        <w:spacing w:after="160"/>
      </w:pPr>
      <w:r>
        <w:rPr>
          <w:sz w:val="24"/>
          <w:szCs w:val="24"/>
        </w:rPr>
        <w:t xml:space="preserve">Clinical staff across the NHS will move to 8-hour shifts as the standard working pattern. The current model — 12-hour shifts that regularly extend to 13 or 14 hours — is dangerous for staff and for patients. Fatigued clinicians make more errors. Exhausted nurses miss observations. Tired surgeons lose concentration. The evidence is unambiguous: shorter shifts produce better patient outcomes and lower rates of clinical error.</w:t>
      </w:r>
    </w:p>
    <w:p>
      <w:pPr>
        <w:spacing w:after="160"/>
      </w:pPr>
      <w:r>
        <w:rPr>
          <w:sz w:val="24"/>
          <w:szCs w:val="24"/>
        </w:rPr>
        <w:t xml:space="preserve">Eight-hour shifts require more staff to cover the same number of hours. This is a cost. It is a cost worth paying. The alternative is continuing to run a healthcare system on the exhaustion of its workforce and accepting the clinical errors, the staff burnout, the sick leave, and the resignation rates that result.</w:t>
      </w:r>
    </w:p>
    <w:p>
      <w:r>
        <w:br w:type="page"/>
      </w:r>
    </w:p>
    <w:p>
      <w:pPr>
        <w:pStyle w:val="Heading1"/>
      </w:pPr>
      <w:r>
        <w:rPr>
          <w:b/>
          <w:bCs/>
        </w:rPr>
        <w:t xml:space="preserve">Pillar 6: Prescriptions — Free If You Need Them for Life</w:t>
      </w:r>
    </w:p>
    <w:p>
      <w:pPr>
        <w:spacing w:after="80"/>
      </w:pPr>
    </w:p>
    <w:p>
      <w:pPr>
        <w:pStyle w:val="Heading2"/>
      </w:pPr>
      <w:r>
        <w:rPr>
          <w:b/>
          <w:bCs/>
        </w:rPr>
        <w:t xml:space="preserve">6.1 — Lifetime Prescriptions: Free</w:t>
      </w:r>
    </w:p>
    <w:p>
      <w:pPr>
        <w:spacing w:after="160"/>
      </w:pPr>
      <w:r>
        <w:rPr>
          <w:sz w:val="24"/>
          <w:szCs w:val="24"/>
        </w:rPr>
        <w:t xml:space="preserve">Any person prescribed medication for a chronic, lifelong condition pays nothing. Diabetes, epilepsy, thyroid conditions, hypertension, asthma, COPD, mental health conditions requiring ongoing medication, autoimmune conditions, and any other diagnosis where the medication is permanent — the prescription is free. For life. No annual renewal of exemption certificates. No prescription prepayment cards. No complex eligibility criteria. You have the condition. You need the drug. You get it. Free.</w:t>
      </w:r>
    </w:p>
    <w:p>
      <w:pPr>
        <w:spacing w:after="160"/>
      </w:pPr>
      <w:r>
        <w:rPr>
          <w:sz w:val="24"/>
          <w:szCs w:val="24"/>
        </w:rPr>
        <w:t xml:space="preserve">The current prescription charge of approximately £9.90 per item is a tax on being ill. A diabetic who needs insulin, metformin, test strips, and a statin is paying approximately £40 per month — £480 per year — for medication they did not choose to need and cannot live without. Scotland and Wales abolished prescription charges entirely. England charges nearly £10 per item while administering an exemption system so complex that many eligible patients do not claim their entitlement.</w:t>
      </w:r>
    </w:p>
    <w:p>
      <w:pPr>
        <w:spacing w:after="80"/>
      </w:pPr>
    </w:p>
    <w:p>
      <w:pPr>
        <w:pStyle w:val="Heading2"/>
      </w:pPr>
      <w:r>
        <w:rPr>
          <w:b/>
          <w:bCs/>
        </w:rPr>
        <w:t xml:space="preserve">6.2 — Short-Term Prescriptions: Paid</w:t>
      </w:r>
    </w:p>
    <w:p>
      <w:pPr>
        <w:spacing w:after="160"/>
      </w:pPr>
      <w:r>
        <w:rPr>
          <w:sz w:val="24"/>
          <w:szCs w:val="24"/>
        </w:rPr>
        <w:t xml:space="preserve">Prescriptions for short-term, acute conditions — a course of antibiotics, a week of painkillers, a month of anti-inflammatories — remain subject to a charge. The charge will be reviewed and set at a level that is genuinely affordable, not at a level that deters people from filling prescriptions they need.</w:t>
      </w:r>
    </w:p>
    <w:p>
      <w:pPr>
        <w:spacing w:after="160"/>
      </w:pPr>
      <w:r>
        <w:rPr>
          <w:sz w:val="24"/>
          <w:szCs w:val="24"/>
        </w:rPr>
        <w:t xml:space="preserve">The distinction is simple: if you will need this medication for the rest of your life, it is free. If you need it for a week or a month, you pay a reasonable charge. The system does not penalise people for having chronic conditions. It does not create poverty through prescription costs. It does not force people to choose between medication and food.</w:t>
      </w:r>
    </w:p>
    <w:p>
      <w:r>
        <w:br w:type="page"/>
      </w:r>
    </w:p>
    <w:p>
      <w:pPr>
        <w:pStyle w:val="Heading1"/>
      </w:pPr>
      <w:r>
        <w:rPr>
          <w:b/>
          <w:bCs/>
        </w:rPr>
        <w:t xml:space="preserve">Pillar 7: End Moonlighting — One Job at a Time</w:t>
      </w:r>
    </w:p>
    <w:p>
      <w:pPr>
        <w:spacing w:after="80"/>
      </w:pPr>
    </w:p>
    <w:p>
      <w:pPr>
        <w:pStyle w:val="Heading2"/>
      </w:pPr>
      <w:r>
        <w:rPr>
          <w:b/>
          <w:bCs/>
        </w:rPr>
        <w:t xml:space="preserve">7.1 — The Problem</w:t>
      </w:r>
    </w:p>
    <w:p>
      <w:pPr>
        <w:spacing w:after="160"/>
      </w:pPr>
      <w:r>
        <w:rPr>
          <w:sz w:val="24"/>
          <w:szCs w:val="24"/>
        </w:rPr>
        <w:t xml:space="preserve">NHS consultants are permitted — and in many cases contractually entitled — to conduct private practice alongside their NHS work. In theory, this is limited and regulated. In practice, some consultants spend the majority of their week in private practice and their NHS sessions are fitted around the private work, not the other way around.</w:t>
      </w:r>
    </w:p>
    <w:p>
      <w:pPr>
        <w:spacing w:after="160"/>
      </w:pPr>
      <w:r>
        <w:rPr>
          <w:sz w:val="24"/>
          <w:szCs w:val="24"/>
        </w:rPr>
        <w:t xml:space="preserve">A surgeon who has spent Monday to Thursday operating in a private hospital arrives on the NHS ward on Friday tired, distracted, and already mentally preparing for next Monday’s private list. The NHS patient — who has waited months or years for their appointment — receives the attention of a consultant who has already done their real work for the week and is running down the clock.</w:t>
      </w:r>
    </w:p>
    <w:p>
      <w:pPr>
        <w:spacing w:after="80"/>
      </w:pPr>
    </w:p>
    <w:p>
      <w:pPr>
        <w:pStyle w:val="Heading2"/>
      </w:pPr>
      <w:r>
        <w:rPr>
          <w:b/>
          <w:bCs/>
        </w:rPr>
        <w:t xml:space="preserve">7.2 — The 16-Hour Rule</w:t>
      </w:r>
    </w:p>
    <w:p>
      <w:pPr>
        <w:spacing w:after="160"/>
      </w:pPr>
      <w:r>
        <w:rPr>
          <w:sz w:val="24"/>
          <w:szCs w:val="24"/>
        </w:rPr>
        <w:t xml:space="preserve">BUILD will legislate a mandatory 16-hour rest period between private clinical work and NHS clinical work. A consultant who finishes private practice at 6pm cannot begin NHS clinical duties until 10am the following day. A consultant who operates privately on a Wednesday cannot operate on the NHS until Thursday afternoon.</w:t>
      </w:r>
    </w:p>
    <w:p>
      <w:pPr>
        <w:spacing w:after="160"/>
      </w:pPr>
      <w:r>
        <w:rPr>
          <w:sz w:val="24"/>
          <w:szCs w:val="24"/>
        </w:rPr>
        <w:t xml:space="preserve">This is a patient safety measure, not a political statement. A tired surgeon is a dangerous surgeon. A consultant who has been working for 10 hours in private practice and then walks onto an NHS ward to do another 4 hours is not providing the same standard of care they would provide rested. The patient in bed 4 deserves a consultant who is alert, focused, and present — not one who is counting the hours until they can go back to the private clinic where the coffee is better and the pay is triple.</w:t>
      </w:r>
    </w:p>
    <w:p>
      <w:pPr>
        <w:spacing w:after="160"/>
      </w:pPr>
      <w:r>
        <w:rPr>
          <w:sz w:val="24"/>
          <w:szCs w:val="24"/>
        </w:rPr>
        <w:t xml:space="preserve">BUILD does not oppose private practice. Consultants are highly trained professionals and their skills have market value. But NHS patients are not a secondary obligation to be fitted around private work. When you are on the NHS, you are on the NHS. Rested, present, and focused.</w:t>
      </w:r>
    </w:p>
    <w:p>
      <w:r>
        <w:br w:type="page"/>
      </w:r>
    </w:p>
    <w:p>
      <w:pPr>
        <w:pStyle w:val="Heading1"/>
      </w:pPr>
      <w:r>
        <w:rPr>
          <w:b/>
          <w:bCs/>
        </w:rPr>
        <w:t xml:space="preserve">Pillar 8: PFI — End the Great Hospital Swindle</w:t>
      </w:r>
    </w:p>
    <w:p>
      <w:pPr>
        <w:spacing w:after="80"/>
      </w:pPr>
    </w:p>
    <w:p>
      <w:pPr>
        <w:pStyle w:val="Heading2"/>
      </w:pPr>
      <w:r>
        <w:rPr>
          <w:b/>
          <w:bCs/>
        </w:rPr>
        <w:t xml:space="preserve">8.1 — The PFI Catastrophe</w:t>
      </w:r>
    </w:p>
    <w:p>
      <w:pPr>
        <w:spacing w:after="160"/>
      </w:pPr>
      <w:r>
        <w:rPr>
          <w:sz w:val="24"/>
          <w:szCs w:val="24"/>
        </w:rPr>
        <w:t xml:space="preserve">The Private Finance Initiative was introduced in the 1990s and expanded massively under New Labour. The concept was simple: private companies would build hospitals, and the NHS would lease them back over 25–30 years. The reality was a catastrophe. The private companies borrowed at commercial interest rates (5–8%) rather than the government rate (2–3%), built the hospitals to minimum specification, and charged the NHS inflated annual payments that included interest, maintenance, cleaning, catering, and a profit margin.</w:t>
      </w:r>
    </w:p>
    <w:p>
      <w:pPr>
        <w:spacing w:after="160"/>
      </w:pPr>
      <w:r>
        <w:rPr>
          <w:sz w:val="24"/>
          <w:szCs w:val="24"/>
        </w:rPr>
        <w:t xml:space="preserve">The NHS is still paying for hospitals built 20 years ago at rates that will eventually cost two to five times the original build cost. Some trusts spend 10–15% of their entire annual budget on PFI repayments. That is money that should be paying for nurses, beds, and medication, instead paying interest to banks and returns to investors on a deal that was designed from the start to benefit the private sector at the expense of the public.</w:t>
      </w:r>
    </w:p>
    <w:p>
      <w:pPr>
        <w:spacing w:after="80"/>
      </w:pPr>
    </w:p>
    <w:p>
      <w:pPr>
        <w:pStyle w:val="Heading2"/>
      </w:pPr>
      <w:r>
        <w:rPr>
          <w:b/>
          <w:bCs/>
        </w:rPr>
        <w:t xml:space="preserve">8.2 — Refinance or Tax</w:t>
      </w:r>
    </w:p>
    <w:p>
      <w:pPr>
        <w:spacing w:after="160"/>
      </w:pPr>
      <w:r>
        <w:rPr>
          <w:sz w:val="24"/>
          <w:szCs w:val="24"/>
        </w:rPr>
        <w:t xml:space="preserve">BUILD will pursue a twin-track approach to PFI. Where it is financially advantageous, PFI contracts will be refinanced at current government borrowing rates — replacing 6% commercial debt with 3% sovereign debt and immediately reducing annual payments. Where refinancing is not possible or the contract holder refuses, a windfall tax on PFI profits will be levied at a rate that recovers the excess return over government borrowing cost.</w:t>
      </w:r>
    </w:p>
    <w:p>
      <w:pPr>
        <w:spacing w:after="160"/>
      </w:pPr>
      <w:r>
        <w:rPr>
          <w:sz w:val="24"/>
          <w:szCs w:val="24"/>
        </w:rPr>
        <w:t xml:space="preserve">The principle is simple: the private sector was paid a premium to take on risk. In practice, the risk was always underwritten by the taxpayer — no PFI hospital has ever been allowed to close because the private partner failed. The risk was fictional. The premium was real. BUILD will claw back the excess.</w:t>
      </w:r>
    </w:p>
    <w:p>
      <w:r>
        <w:br w:type="page"/>
      </w:r>
    </w:p>
    <w:p>
      <w:pPr>
        <w:pStyle w:val="Heading1"/>
      </w:pPr>
      <w:r>
        <w:rPr>
          <w:b/>
          <w:bCs/>
        </w:rPr>
        <w:t xml:space="preserve">Pillar 9: Dental Access</w:t>
      </w:r>
    </w:p>
    <w:p>
      <w:pPr>
        <w:spacing w:after="80"/>
      </w:pPr>
    </w:p>
    <w:p>
      <w:pPr>
        <w:pStyle w:val="Heading2"/>
      </w:pPr>
      <w:r>
        <w:rPr>
          <w:b/>
          <w:bCs/>
        </w:rPr>
        <w:t xml:space="preserve">9.1 — The Dental Desert</w:t>
      </w:r>
    </w:p>
    <w:p>
      <w:pPr>
        <w:spacing w:after="160"/>
      </w:pPr>
      <w:r>
        <w:rPr>
          <w:sz w:val="24"/>
          <w:szCs w:val="24"/>
        </w:rPr>
        <w:t xml:space="preserve">Millions of people in England cannot access an NHS dentist. In some areas, there is simply no NHS dental practice accepting new patients within 50 miles. The problem is structural: NHS dental contracts pay less than private practice, the work is harder, the bureaucracy is worse, and qualified dentists rationally choose private work in affluent areas over NHS work in underserved communities.</w:t>
      </w:r>
    </w:p>
    <w:p>
      <w:pPr>
        <w:spacing w:after="80"/>
      </w:pPr>
    </w:p>
    <w:p>
      <w:pPr>
        <w:pStyle w:val="Heading2"/>
      </w:pPr>
      <w:r>
        <w:rPr>
          <w:b/>
          <w:bCs/>
        </w:rPr>
        <w:t xml:space="preserve">9.2 — Fast-Track Dental Visas</w:t>
      </w:r>
    </w:p>
    <w:p>
      <w:pPr>
        <w:spacing w:after="160"/>
      </w:pPr>
      <w:r>
        <w:rPr>
          <w:sz w:val="24"/>
          <w:szCs w:val="24"/>
        </w:rPr>
        <w:t xml:space="preserve">BUILD will introduce a fast-track visa pathway for qualified international dentists willing to work in NHS dental deserts. The visa is conditional on a minimum five-year commitment to full-time NHS dental practice in an area designated as underserved. After five years, the dentist is eligible for indefinite leave to remain and can choose to continue in the NHS, move to private practice, or combine both.</w:t>
      </w:r>
    </w:p>
    <w:p>
      <w:pPr>
        <w:spacing w:after="160"/>
      </w:pPr>
      <w:r>
        <w:rPr>
          <w:sz w:val="24"/>
          <w:szCs w:val="24"/>
        </w:rPr>
        <w:t xml:space="preserve">This is not a replacement for training British dentists. It is an emergency measure to fill the gap while the domestic pipeline is rebuilt. People with toothache cannot wait five years for a new dental school to produce graduates. They need a dentist now. Fast-track visas provide one.</w:t>
      </w:r>
    </w:p>
    <w:p>
      <w:pPr>
        <w:spacing w:after="80"/>
      </w:pPr>
    </w:p>
    <w:p>
      <w:pPr>
        <w:pStyle w:val="Heading2"/>
      </w:pPr>
      <w:r>
        <w:rPr>
          <w:b/>
          <w:bCs/>
        </w:rPr>
        <w:t xml:space="preserve">9.3 — Free Dental Training in Desert Areas</w:t>
      </w:r>
    </w:p>
    <w:p>
      <w:pPr>
        <w:spacing w:after="160"/>
      </w:pPr>
      <w:r>
        <w:rPr>
          <w:sz w:val="24"/>
          <w:szCs w:val="24"/>
        </w:rPr>
        <w:t xml:space="preserve">BUILD will fund free dental degree courses for students who commit to spending a minimum of five years practising NHS dentistry in an underserved area after qualification. The degree is free. The student pays nothing. In return, they spend five years providing NHS dental care in a community that currently has none.</w:t>
      </w:r>
    </w:p>
    <w:p>
      <w:pPr>
        <w:spacing w:after="160"/>
      </w:pPr>
      <w:r>
        <w:rPr>
          <w:sz w:val="24"/>
          <w:szCs w:val="24"/>
        </w:rPr>
        <w:t xml:space="preserve">After five years, they have a fully funded degree, five years of clinical experience, no student debt, and the freedom to practice wherever and however they choose. The community has had five years of dental access it would otherwise have been denied. The NHS has a qualified dentist who may choose to stay. Everyone benefits.</w:t>
      </w:r>
    </w:p>
    <w:p>
      <w:r>
        <w:br w:type="page"/>
      </w:r>
    </w:p>
    <w:p>
      <w:pPr>
        <w:pStyle w:val="Heading1"/>
      </w:pPr>
      <w:r>
        <w:rPr>
          <w:b/>
          <w:bCs/>
        </w:rPr>
        <w:t xml:space="preserve">Pillar 10: Clear the Backlog — Deploy Military Medics</w:t>
      </w:r>
    </w:p>
    <w:p>
      <w:pPr>
        <w:spacing w:after="80"/>
      </w:pPr>
    </w:p>
    <w:p>
      <w:pPr>
        <w:pStyle w:val="Heading2"/>
      </w:pPr>
      <w:r>
        <w:rPr>
          <w:b/>
          <w:bCs/>
        </w:rPr>
        <w:t xml:space="preserve">10.1 — The Waiting List Crisis</w:t>
      </w:r>
    </w:p>
    <w:p>
      <w:pPr>
        <w:spacing w:after="160"/>
      </w:pPr>
      <w:r>
        <w:rPr>
          <w:sz w:val="24"/>
          <w:szCs w:val="24"/>
        </w:rPr>
        <w:t xml:space="preserve">The NHS waiting list stands at approximately 7.5 million cases. People are waiting years for hip replacements, knee operations, cataract surgery, and diagnostic tests. They are living in pain, unable to work, unable to participate in normal life, waiting for a system that is too overwhelmed to reach them.</w:t>
      </w:r>
    </w:p>
    <w:p>
      <w:pPr>
        <w:spacing w:after="80"/>
      </w:pPr>
    </w:p>
    <w:p>
      <w:pPr>
        <w:pStyle w:val="Heading2"/>
      </w:pPr>
      <w:r>
        <w:rPr>
          <w:b/>
          <w:bCs/>
        </w:rPr>
        <w:t xml:space="preserve">10.2 — Military Medical Deployment</w:t>
      </w:r>
    </w:p>
    <w:p>
      <w:pPr>
        <w:spacing w:after="160"/>
      </w:pPr>
      <w:r>
        <w:rPr>
          <w:sz w:val="24"/>
          <w:szCs w:val="24"/>
        </w:rPr>
        <w:t xml:space="preserve">The British Armed Forces maintain a highly trained medical corps — surgeons, anaesthetists, nurses, paramedics, and support staff — who are among the most capable clinical professionals in the country. Military surgeons routinely operate in field conditions under pressure that would overwhelm most civilian clinicians. When they are not deployed on operations, their skills are underutilised.</w:t>
      </w:r>
    </w:p>
    <w:p>
      <w:pPr>
        <w:spacing w:after="160"/>
      </w:pPr>
      <w:r>
        <w:rPr>
          <w:sz w:val="24"/>
          <w:szCs w:val="24"/>
        </w:rPr>
        <w:t xml:space="preserve">BUILD will deploy military medical personnel to NHS hospitals and purpose-built temporary surgical centres to conduct elective procedures and clear the backlog. This is not a permanent solution. It is a surge capacity deployment — the military brings its skills, its discipline, and its ability to process high volumes of patients efficiently, and the waiting list comes down.</w:t>
      </w:r>
    </w:p>
    <w:p>
      <w:pPr>
        <w:spacing w:after="160"/>
      </w:pPr>
      <w:r>
        <w:rPr>
          <w:sz w:val="24"/>
          <w:szCs w:val="24"/>
        </w:rPr>
        <w:t xml:space="preserve">Military medics will work alongside NHS staff, under NHS clinical governance, performing the routine surgical procedures that account for the bulk of the waiting list — hip and knee replacements, hernia repairs, cataract operations, and similar elective work. Every operation they perform is an operation an NHS surgeon does not have to fit into an already overstretched schedule.</w:t>
      </w:r>
    </w:p>
    <w:p>
      <w:pPr>
        <w:spacing w:after="160"/>
      </w:pPr>
      <w:r>
        <w:rPr>
          <w:sz w:val="24"/>
          <w:szCs w:val="24"/>
        </w:rPr>
        <w:t xml:space="preserve">This has been done before. Military medics were deployed during COVID. They can be deployed again for the backlog. The skills exist. The personnel exist. The need is urgent. Deploy them.</w:t>
      </w:r>
    </w:p>
    <w:p>
      <w:r>
        <w:br w:type="page"/>
      </w:r>
    </w:p>
    <w:p>
      <w:pPr>
        <w:pStyle w:val="Heading1"/>
      </w:pPr>
      <w:r>
        <w:rPr>
          <w:b/>
          <w:bCs/>
        </w:rPr>
        <w:t xml:space="preserve">Pillar 11: Management — Fewer Chiefs, More Nurses</w:t>
      </w:r>
    </w:p>
    <w:p>
      <w:pPr>
        <w:spacing w:after="80"/>
      </w:pPr>
    </w:p>
    <w:p>
      <w:pPr>
        <w:pStyle w:val="Heading2"/>
      </w:pPr>
      <w:r>
        <w:rPr>
          <w:b/>
          <w:bCs/>
        </w:rPr>
        <w:t xml:space="preserve">11.1 — The Management Bloat</w:t>
      </w:r>
    </w:p>
    <w:p>
      <w:pPr>
        <w:spacing w:after="160"/>
      </w:pPr>
      <w:r>
        <w:rPr>
          <w:sz w:val="24"/>
          <w:szCs w:val="24"/>
        </w:rPr>
        <w:t xml:space="preserve">The NHS has more managers per bed than almost any comparable healthcare system. Every reorganisation — and there have been at least six major reorganisations since 1990 — has added a new layer of management while claiming to reduce bureaucracy. Directors of strategy. Associate directors of transformation. Heads of stakeholder engagement. Deputy chief operating officers. The titles proliferate, the pay scales inflate, and the wards remain understaffed.</w:t>
      </w:r>
    </w:p>
    <w:p>
      <w:pPr>
        <w:spacing w:after="160"/>
      </w:pPr>
      <w:r>
        <w:rPr>
          <w:sz w:val="24"/>
          <w:szCs w:val="24"/>
        </w:rPr>
        <w:t xml:space="preserve">BUILD will introduce a mandatory ratio of non-clinical management to frontline clinical staff. The exact ratio will be determined by clinical and operational review, but the direction is clear: fewer managers, more nurses, more healthcare assistants, more therapists, more of the people who actually deliver care. Every management post that cannot demonstrate a direct, measurable contribution to patient outcomes will be reviewed and, where appropriate, eliminated. The salary saved will fund a frontline clinical post.</w:t>
      </w:r>
    </w:p>
    <w:p>
      <w:pPr>
        <w:spacing w:after="80"/>
      </w:pPr>
    </w:p>
    <w:p>
      <w:pPr>
        <w:pStyle w:val="Heading2"/>
      </w:pPr>
      <w:r>
        <w:rPr>
          <w:b/>
          <w:bCs/>
        </w:rPr>
        <w:t xml:space="preserve">11.2 — No Parking Charges</w:t>
      </w:r>
    </w:p>
    <w:p>
      <w:pPr>
        <w:spacing w:after="160"/>
      </w:pPr>
      <w:r>
        <w:rPr>
          <w:sz w:val="24"/>
          <w:szCs w:val="24"/>
        </w:rPr>
        <w:t xml:space="preserve">Hospital car parking charges are abolished. For patients, for visitors, and for staff. Charging a cancer patient £12 to park while they receive chemotherapy is indefensible. Charging a family £20 to visit a dying relative is obscene. Charging a nurse £100 per month to park at the place where she works 12-hour shifts saving lives is an insult.</w:t>
      </w:r>
    </w:p>
    <w:p>
      <w:pPr>
        <w:spacing w:after="160"/>
      </w:pPr>
      <w:r>
        <w:rPr>
          <w:sz w:val="24"/>
          <w:szCs w:val="24"/>
        </w:rPr>
        <w:t xml:space="preserve">Hospital car parks will be free. The revenue lost from parking charges is a fraction of what is wasted on management consultancy, PFI interest, and procurement inefficiency. Redirect the waste. Free the car park.</w:t>
      </w:r>
    </w:p>
    <w:p>
      <w:pPr>
        <w:spacing w:after="80"/>
      </w:pPr>
    </w:p>
    <w:p>
      <w:pPr>
        <w:pStyle w:val="Heading2"/>
      </w:pPr>
      <w:r>
        <w:rPr>
          <w:b/>
          <w:bCs/>
        </w:rPr>
        <w:t xml:space="preserve">11.3 — Bring Services Back In-House</w:t>
      </w:r>
    </w:p>
    <w:p>
      <w:pPr>
        <w:spacing w:after="160"/>
      </w:pPr>
      <w:r>
        <w:rPr>
          <w:sz w:val="24"/>
          <w:szCs w:val="24"/>
        </w:rPr>
        <w:t xml:space="preserve">Privatised NHS services — cleaning, catering, portering, laundry, and clinical services outsourced to private contractors — will be reviewed and, where the private contractor is delivering a worse service at a higher cost (which is the norm, not the exception), brought back in-house. The cleaners, the porters, the kitchen staff, and the laundry workers are NHS staff. They deserve NHS pay, NHS terms, NHS pensions, and the respect that comes with being part of the team that runs the hospital, not a disposable contract worker employed by a subsidiary of a subsidiary of a multinational facilities management company.</w:t>
      </w:r>
    </w:p>
    <w:p>
      <w:r>
        <w:br w:type="page"/>
      </w:r>
    </w:p>
    <w:p>
      <w:pPr>
        <w:pStyle w:val="Heading1"/>
      </w:pPr>
      <w:r>
        <w:rPr>
          <w:b/>
          <w:bCs/>
        </w:rPr>
        <w:t xml:space="preserve">Pillar 12: Leisure Centres — Prevention, Not Treatment</w:t>
      </w:r>
    </w:p>
    <w:p>
      <w:pPr>
        <w:spacing w:after="80"/>
      </w:pPr>
    </w:p>
    <w:p>
      <w:pPr>
        <w:spacing w:after="160"/>
        <w:rPr>
          <w:i/>
          <w:iCs/>
        </w:rPr>
      </w:pPr>
      <w:r>
        <w:rPr>
          <w:i/>
          <w:iCs/>
          <w:sz w:val="24"/>
          <w:szCs w:val="24"/>
        </w:rPr>
        <w:t xml:space="preserve">The cheapest patient is the one who never gets ill. A country that invests in keeping people active, fed properly, and supported in their fitness does not need to spend as much patching them up later. Leisure centres are preventive healthcare infrastructure. BUILD will treat them as such.</w:t>
      </w:r>
    </w:p>
    <w:p>
      <w:pPr>
        <w:spacing w:after="80"/>
      </w:pPr>
    </w:p>
    <w:p>
      <w:pPr>
        <w:pStyle w:val="Heading2"/>
      </w:pPr>
      <w:r>
        <w:rPr>
          <w:b/>
          <w:bCs/>
        </w:rPr>
        <w:t xml:space="preserve">12.1 — 24/7 Leisure Centres</w:t>
      </w:r>
    </w:p>
    <w:p>
      <w:pPr>
        <w:spacing w:after="160"/>
      </w:pPr>
      <w:r>
        <w:rPr>
          <w:sz w:val="24"/>
          <w:szCs w:val="24"/>
        </w:rPr>
        <w:t xml:space="preserve">Public leisure centres will operate 24 hours a day, 7 days a week. A shift worker who finishes at midnight should be able to swim at 1am. A parent whose only free time is before the school run should be able to use the gym at 5am. A carer who cannot leave the house during business hours should have access at 10pm. Illness does not follow a timetable. Fitness should not either.</w:t>
      </w:r>
    </w:p>
    <w:p>
      <w:pPr>
        <w:spacing w:after="160"/>
      </w:pPr>
      <w:r>
        <w:rPr>
          <w:sz w:val="24"/>
          <w:szCs w:val="24"/>
        </w:rPr>
        <w:t xml:space="preserve">The 24/7 model requires more staff. It requires extended security, cleaning, and maintenance. These are costs. They are costs that save money in the long run, because every person who swims three times a week, walks on a treadmill, or takes a yoga class is a person who is less likely to develop type 2 diabetes, less likely to suffer a stroke, less likely to need a hip replacement at 60, and less likely to present at A&amp;E with a condition that could have been prevented by regular physical activity.</w:t>
      </w:r>
    </w:p>
    <w:p>
      <w:pPr>
        <w:spacing w:after="80"/>
      </w:pPr>
    </w:p>
    <w:p>
      <w:pPr>
        <w:pStyle w:val="Heading2"/>
      </w:pPr>
      <w:r>
        <w:rPr>
          <w:b/>
          <w:bCs/>
        </w:rPr>
        <w:t xml:space="preserve">12.2 — Public Swimming: Give It Back to the Public</w:t>
      </w:r>
    </w:p>
    <w:p>
      <w:pPr>
        <w:spacing w:after="160"/>
      </w:pPr>
      <w:r>
        <w:rPr>
          <w:sz w:val="24"/>
          <w:szCs w:val="24"/>
        </w:rPr>
        <w:t xml:space="preserve">Public swimming pools exist for the public. The current model, where half the pool timetable is reserved for private swimming lessons, club sessions, aqua aerobics classes that cost £8 per session, and school bookings — leaving the general public with a handful of inconvenient slots in the middle of the day — defeats the purpose of a public pool.</w:t>
      </w:r>
    </w:p>
    <w:p>
      <w:pPr>
        <w:spacing w:after="160"/>
      </w:pPr>
      <w:r>
        <w:rPr>
          <w:sz w:val="24"/>
          <w:szCs w:val="24"/>
        </w:rPr>
        <w:t xml:space="preserve">BUILD will mandate that a minimum of 60% of pool time in every public leisure centre is reserved for open public swimming — unrestricted, affordable, lane-swimming and general access available at all reasonable times including evenings and weekends. Private lessons, clubs, and paid classes can use the remaining time. The pool belongs to the public. The public should be able to use it.</w:t>
      </w:r>
    </w:p>
    <w:p>
      <w:pPr>
        <w:spacing w:after="80"/>
      </w:pPr>
    </w:p>
    <w:p>
      <w:pPr>
        <w:pStyle w:val="Heading2"/>
      </w:pPr>
      <w:r>
        <w:rPr>
          <w:b/>
          <w:bCs/>
        </w:rPr>
        <w:t xml:space="preserve">12.3 — Real Food, Not Franchises</w:t>
      </w:r>
    </w:p>
    <w:p>
      <w:pPr>
        <w:spacing w:after="160"/>
      </w:pPr>
      <w:r>
        <w:rPr>
          <w:sz w:val="24"/>
          <w:szCs w:val="24"/>
        </w:rPr>
        <w:t xml:space="preserve">The cafe or canteen in a public leisure centre will serve real food. Not a Starbucks franchise. Not a Costa concession. Not a vending machine full of protein bars and energy drinks. Real food — Level 1, 2, and 3 on the Processing Scale, the same standard required in schools and hospitals under the Food Charter.</w:t>
      </w:r>
    </w:p>
    <w:p>
      <w:pPr>
        <w:spacing w:after="160"/>
      </w:pPr>
      <w:r>
        <w:rPr>
          <w:sz w:val="24"/>
          <w:szCs w:val="24"/>
        </w:rPr>
        <w:t xml:space="preserve">You walk into a leisure centre to get healthy. You swim for an hour, work out for 30 minutes, and then the only thing available to eat is a £4.50 muffin with 400 calories and a £5 latte. The leisure centre is supposed to be part of the solution. Its cafe should not be part of the problem.</w:t>
      </w:r>
    </w:p>
    <w:p>
      <w:pPr>
        <w:spacing w:after="160"/>
      </w:pPr>
      <w:r>
        <w:rPr>
          <w:sz w:val="24"/>
          <w:szCs w:val="24"/>
        </w:rPr>
        <w:t xml:space="preserve">A simple kitchen serving jacket potatoes, soup, sandwiches made from actual bread with actual fillings, fresh fruit, water, and proper tea and coffee — at prices that a normal person can afford after paying for a swim — is not a radical concept. It is what leisure centres used to do before they outsourced their canteens to the same coffee chains that dominate every high street.</w:t>
      </w:r>
    </w:p>
    <w:p>
      <w:pPr>
        <w:spacing w:after="80"/>
      </w:pPr>
    </w:p>
    <w:p>
      <w:pPr>
        <w:pStyle w:val="Heading2"/>
      </w:pPr>
      <w:r>
        <w:rPr>
          <w:b/>
          <w:bCs/>
        </w:rPr>
        <w:t xml:space="preserve">12.4 — Fitness Plans and Health Coaching: Included</w:t>
      </w:r>
    </w:p>
    <w:p>
      <w:pPr>
        <w:spacing w:after="160"/>
      </w:pPr>
      <w:r>
        <w:rPr>
          <w:sz w:val="24"/>
          <w:szCs w:val="24"/>
        </w:rPr>
        <w:t xml:space="preserve">Every public leisure centre will provide a basic fitness assessment, a personalised fitness plan, and access to a health coach as part of the membership. Not as an upsell. Not as a ‘premium add-on’ at £30 per month. Not as a ‘personal training package’ sold by a salesperson in a polo shirt before you’ve finished your induction. Included. In the membership. For everyone.</w:t>
      </w:r>
    </w:p>
    <w:p>
      <w:pPr>
        <w:spacing w:after="160"/>
      </w:pPr>
      <w:r>
        <w:rPr>
          <w:sz w:val="24"/>
          <w:szCs w:val="24"/>
        </w:rPr>
        <w:t xml:space="preserve">A person who has never been to a gym walks through the door. They are nervous, they do not know what to do, and they do not know what their body needs. The current model says: here’s a laminated card, the machines have instructions on them, good luck. Or: would you like to buy a personal training package for £200? The BUILD model says: sit down, let’s talk about what you want to achieve, here’s a plan, here’s how to use the equipment safely, come back in four weeks and we’ll review it. Free. Part of the service.</w:t>
      </w:r>
    </w:p>
    <w:p>
      <w:pPr>
        <w:spacing w:after="160"/>
      </w:pPr>
      <w:r>
        <w:rPr>
          <w:sz w:val="24"/>
          <w:szCs w:val="24"/>
        </w:rPr>
        <w:t xml:space="preserve">Health coaching does not require a full-time personal trainer for every member. It requires one or two qualified fitness professionals per facility who are available for assessments, plan reviews, and ad hoc guidance — not sales targets. Their job is to help people get fitter, not to sell them a subscription they cannot afford.</w:t>
      </w:r>
    </w:p>
    <w:p>
      <w:pPr>
        <w:spacing w:after="160"/>
      </w:pPr>
      <w:r>
        <w:rPr>
          <w:sz w:val="24"/>
          <w:szCs w:val="24"/>
        </w:rPr>
        <w:t xml:space="preserve">For people referred by their GP for weight management, cardiac rehabilitation, mental health support through exercise, or any other clinical pathway, the leisure centre is the other half of the prescription. The GP writes the referral. The leisure centre delivers the programme. The patient gets better. The NHS saves money. Prevention is cheaper than treatment. Always.</w:t>
      </w:r>
    </w:p>
    <w:p>
      <w:pPr>
        <w:spacing w:after="80"/>
      </w:pPr>
    </w:p>
    <w:p>
      <w:pPr>
        <w:pStyle w:val="Heading2"/>
      </w:pPr>
      <w:r>
        <w:rPr>
          <w:b/>
          <w:bCs/>
        </w:rPr>
        <w:t xml:space="preserve">12.5 — 24-Hour Pharmacy On Site</w:t>
      </w:r>
    </w:p>
    <w:p>
      <w:pPr>
        <w:spacing w:after="160"/>
      </w:pPr>
      <w:r>
        <w:rPr>
          <w:sz w:val="24"/>
          <w:szCs w:val="24"/>
        </w:rPr>
        <w:t xml:space="preserve">Every 24/7 leisure centre will include an on-site 24-hour pharmacy. The leisure centre is already open around the clock. The building is already staffed, lit, heated, and secure. Adding a pharmacy counter costs a fraction of building a standalone premises and provides a service that most communities desperately need.</w:t>
      </w:r>
    </w:p>
    <w:p>
      <w:pPr>
        <w:spacing w:after="160"/>
      </w:pPr>
      <w:r>
        <w:rPr>
          <w:sz w:val="24"/>
          <w:szCs w:val="24"/>
        </w:rPr>
        <w:t xml:space="preserve">Currently, if you need medication at 2am, your options are: drive to the nearest city and hope a late-night pharmacy is open, go to A&amp;E and wait four hours for a prescription a pharmacist could have filled in five minutes, or suffer until morning. A 24-hour pharmacy in the leisure centre solves this. The building is already there. The footfall is already there. The need is already there.</w:t>
      </w:r>
    </w:p>
    <w:p>
      <w:pPr>
        <w:spacing w:after="160"/>
      </w:pPr>
      <w:r>
        <w:rPr>
          <w:sz w:val="24"/>
          <w:szCs w:val="24"/>
        </w:rPr>
        <w:t xml:space="preserve">Combined with the 24/7 GP surgery model, the leisure centre becomes a genuine community health hub — a place where you can swim, get a fitness plan, eat real food, see a GP, and pick up a prescription at any hour of the day or night. Not a hospital. Not a clinic. A community facility that keeps people healthy, treats them when they are not, and never closes.</w:t>
      </w:r>
    </w:p>
    <w:p>
      <w:r>
        <w:br w:type="page"/>
      </w:r>
    </w:p>
    <w:p>
      <w:pPr>
        <w:pStyle w:val="Heading1"/>
      </w:pPr>
      <w:r>
        <w:rPr>
          <w:b/>
          <w:bCs/>
        </w:rPr>
        <w:t xml:space="preserve">The NHS BUILD Will Deliver</w:t>
      </w:r>
    </w:p>
    <w:p>
      <w:pPr>
        <w:spacing w:after="80"/>
      </w:pPr>
    </w:p>
    <w:p>
      <w:pPr>
        <w:spacing w:after="160"/>
      </w:pPr>
      <w:r>
        <w:rPr>
          <w:sz w:val="24"/>
          <w:szCs w:val="24"/>
        </w:rPr>
        <w:t xml:space="preserve">These twelve pillars form a single, integrated reform programme. Every pillar saves money, improves care, or both.</w:t>
      </w:r>
    </w:p>
    <w:p>
      <w:pPr>
        <w:spacing w:after="80"/>
      </w:pPr>
    </w:p>
    <w:p>
      <w:pPr>
        <w:spacing w:after="160"/>
      </w:pPr>
      <w:r>
        <w:rPr>
          <w:sz w:val="24"/>
          <w:szCs w:val="24"/>
        </w:rPr>
        <w:t xml:space="preserve">Every clinician who speaks to a patient can be understood. Procurement is centralised and the NHS stops paying £4 for a 5p pill. Hospital food is real food, cooked on site, sourced locally, served with dignity. No patient is treated in a corridor. Community hospices free beds for acute patients. Military medics clear the surgical backlog.</w:t>
      </w:r>
    </w:p>
    <w:p>
      <w:pPr>
        <w:spacing w:after="160"/>
      </w:pPr>
      <w:r>
        <w:rPr>
          <w:sz w:val="24"/>
          <w:szCs w:val="24"/>
        </w:rPr>
        <w:t xml:space="preserve">GP surgeries operate 24/7 so that A&amp;E is for emergencies, not for people who could not get a GP appointment. Staff work 8-hour shifts so they are rested, safe, and present. Lifetime prescriptions are free because nobody should go without medication they need to survive. Consultants rest for 16 hours between private and NHS work so that NHS patients get a focused, alert clinician.</w:t>
      </w:r>
    </w:p>
    <w:p>
      <w:pPr>
        <w:spacing w:after="160"/>
      </w:pPr>
      <w:r>
        <w:rPr>
          <w:sz w:val="24"/>
          <w:szCs w:val="24"/>
        </w:rPr>
        <w:t xml:space="preserve">PFI contracts are refinanced or taxed to recover billions in excess returns. Management is scaled back and the money goes to frontline care. Car parking is free. Outsourced services are brought back in-house. Dental deserts are filled with fast-tracked international dentists and home-grown graduates whose training was free in exchange for five years of NHS service.</w:t>
      </w:r>
    </w:p>
    <w:p>
      <w:pPr>
        <w:spacing w:after="160"/>
      </w:pPr>
      <w:r>
        <w:rPr>
          <w:sz w:val="24"/>
          <w:szCs w:val="24"/>
        </w:rPr>
        <w:t xml:space="preserve">And through it all, the smoking zone stays. Because dignity means treating people as human beings, even when their habits are not the ones you would choose.</w:t>
      </w:r>
    </w:p>
    <w:p>
      <w:pPr>
        <w:spacing w:after="80"/>
      </w:pPr>
    </w:p>
    <w:p>
      <w:pPr>
        <w:pBdr>
          <w:left w:val="single" w:color="444444" w:sz="6" w:space="8"/>
        </w:pBdr>
        <w:spacing w:after="200"/>
        <w:ind w:left="720" w:right="720"/>
      </w:pPr>
      <w:r>
        <w:rPr>
          <w:i/>
          <w:iCs/>
          <w:color w:val="333333"/>
          <w:sz w:val="24"/>
          <w:szCs w:val="24"/>
        </w:rPr>
        <w:t xml:space="preserve">The NHS does not need another reorganisation. It needs its corridors cleared, its kitchens reopened, its procurement fixed, its managers reduced, its staff rested, its patients fed, and its car parks freed. BUILD will do all of it.</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NHS Reform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pPr>
      <w:spacing w:after="160" w:before="280"/>
    </w:pPr>
    <w:rPr>
      <w:rFonts w:ascii="Calibri" w:cs="Calibri" w:eastAsia="Calibri" w:hAnsi="Calibri"/>
      <w:b/>
      <w:bCs/>
      <w:color w:val="333333"/>
      <w:sz w:val="28"/>
      <w:szCs w:val="28"/>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NHS Reform</dc:title>
  <dc:creator>BUILD UK</dc:creator>
  <dc:description>Language standards, centralised procurement, real food, dignity, 24/7 GPs, prescription reform, dental access</dc:description>
  <cp:lastModifiedBy>Un-named</cp:lastModifiedBy>
  <cp:revision>1</cp:revision>
  <dcterms:created xsi:type="dcterms:W3CDTF">2026-08-04T18:32:49.704Z</dcterms:created>
  <dcterms:modified xsi:type="dcterms:W3CDTF">2026-08-04T18:32:49.732Z</dcterms:modified>
</cp:coreProperties>
</file>

<file path=docProps/custom.xml><?xml version="1.0" encoding="utf-8"?>
<Properties xmlns="http://schemas.openxmlformats.org/officeDocument/2006/custom-properties" xmlns:vt="http://schemas.openxmlformats.org/officeDocument/2006/docPropsVTypes"/>
</file>