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Defence &amp; Armed Forces</w:t>
      </w:r>
    </w:p>
    <w:p>
      <w:pPr>
        <w:spacing w:after="200"/>
        <w:jc w:val="center"/>
      </w:pPr>
      <w:r>
        <w:rPr>
          <w:color w:val="555555"/>
          <w:sz w:val="26"/>
          <w:szCs w:val="26"/>
        </w:rPr>
        <w:t xml:space="preserve">Sovereign Design • British Built • No Shared Secrets</w:t>
      </w:r>
    </w:p>
    <w:p>
      <w:pPr>
        <w:spacing w:after="200"/>
        <w:jc w:val="center"/>
      </w:pPr>
      <w:r>
        <w:rPr>
          <w:color w:val="555555"/>
          <w:sz w:val="26"/>
          <w:szCs w:val="26"/>
        </w:rPr>
        <w:t xml:space="preserve">Veterans’ Hospitals • Equipment for Life • Military Housing</w:t>
      </w:r>
    </w:p>
    <w:p>
      <w:pPr>
        <w:spacing w:after="200"/>
        <w:jc w:val="center"/>
      </w:pPr>
      <w:r>
        <w:rPr>
          <w:color w:val="555555"/>
          <w:sz w:val="26"/>
          <w:szCs w:val="26"/>
        </w:rPr>
        <w:t xml:space="preserve">Shipbuilding • Cyber Sovereignty • No Conscription</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Principle</w:t>
      </w:r>
    </w:p>
    <w:p>
      <w:pPr>
        <w:spacing w:after="80"/>
      </w:pPr>
    </w:p>
    <w:p>
      <w:pPr>
        <w:spacing w:after="160"/>
      </w:pPr>
      <w:r>
        <w:rPr>
          <w:sz w:val="24"/>
          <w:szCs w:val="24"/>
        </w:rPr>
        <w:t xml:space="preserve">A sovereign nation that cannot design, build, and operate its own military equipment without the permission of another country is not sovereign. It is a customer.</w:t>
      </w:r>
    </w:p>
    <w:p>
      <w:pPr>
        <w:spacing w:after="160"/>
      </w:pPr>
      <w:r>
        <w:rPr>
          <w:sz w:val="24"/>
          <w:szCs w:val="24"/>
        </w:rPr>
        <w:t xml:space="preserve">Britain currently co-develops fighter jets with four other nations and builds them under licence from an American corporation. It operates nuclear-armed submarines carrying American missiles. It shares intelligence with Five Eyes partners who may or may not remain partners in ten years. It buys helicopters from Italy, drones from Israel, and transport aircraft from the United States. Every one of those systems comes with a dependency: the supplier’s willingness to provide spare parts, software updates, maintenance support, and continued access.</w:t>
      </w:r>
    </w:p>
    <w:p>
      <w:pPr>
        <w:spacing w:after="160"/>
      </w:pPr>
      <w:r>
        <w:rPr>
          <w:sz w:val="24"/>
          <w:szCs w:val="24"/>
        </w:rPr>
        <w:t xml:space="preserve">If any of those suppliers decides to restrict access — for political reasons, commercial reasons, or because their own interests no longer align with Britain’s — British military capability is degraded. Not by an enemy. By a supplier. The United States has export controls that allow it to restrict the use of any US-origin defence technology. Lockheed Martin can flick a switch and ground an aircraft. Raytheon can withhold a software update and disable a missile system. This is not a theoretical risk. It is a structural dependency that no serious country should accept.</w:t>
      </w:r>
    </w:p>
    <w:p>
      <w:pPr>
        <w:spacing w:after="160"/>
      </w:pPr>
      <w:r>
        <w:rPr>
          <w:sz w:val="24"/>
          <w:szCs w:val="24"/>
        </w:rPr>
        <w:t xml:space="preserve">We do not know what China can do. We do not know, with certainty, what Russia can do. They do not share their capabilities with the world. They design, build, test, and deploy in secret. Britain shares everything — with allies, with partners, with Five Eyes, with NATO. If any of those relationships fractures, every shared capability is compromised. Every ally who received a briefing on British systems knows what we can and cannot do. That is not an alliance. It is an exposure.</w:t>
      </w:r>
    </w:p>
    <w:p>
      <w:pPr>
        <w:spacing w:after="160"/>
      </w:pPr>
      <w:r>
        <w:rPr>
          <w:sz w:val="24"/>
          <w:szCs w:val="24"/>
        </w:rPr>
        <w:t xml:space="preserve">BUILD will rebuild British defence sovereignty from the ground up. Every ship, aircraft, vehicle, weapon system, and piece of equipment designed, built, tested, and manufactured in the United Kingdom, by British engineers, in British facilities, with no foreign kill switches, no shared technical specifications, and no dependency on any other nation’s willingness to keep selling us the parts.</w:t>
      </w:r>
    </w:p>
    <w:p>
      <w:pPr>
        <w:pBdr>
          <w:left w:val="single" w:color="444444" w:sz="6" w:space="8"/>
        </w:pBdr>
        <w:spacing w:after="200"/>
        <w:ind w:left="720" w:right="720"/>
      </w:pPr>
      <w:r>
        <w:rPr>
          <w:i/>
          <w:iCs/>
          <w:color w:val="333333"/>
          <w:sz w:val="24"/>
          <w:szCs w:val="24"/>
        </w:rPr>
        <w:t xml:space="preserve">We will defend Britain with British hands, British minds, and British steel. Nobody else gets to know what we can do. And nobody else gets to decide whether our equipment works.</w:t>
      </w:r>
    </w:p>
    <w:p>
      <w:r>
        <w:br w:type="page"/>
      </w:r>
    </w:p>
    <w:p>
      <w:pPr>
        <w:pStyle w:val="Heading1"/>
      </w:pPr>
      <w:r>
        <w:rPr>
          <w:b/>
          <w:bCs/>
        </w:rPr>
        <w:t xml:space="preserve">Pillar 1: Sovereign Design and Manufacture</w:t>
      </w:r>
    </w:p>
    <w:p>
      <w:pPr>
        <w:spacing w:after="80"/>
      </w:pPr>
    </w:p>
    <w:p>
      <w:pPr>
        <w:pStyle w:val="Heading2"/>
      </w:pPr>
      <w:r>
        <w:rPr>
          <w:b/>
          <w:bCs/>
        </w:rPr>
        <w:t xml:space="preserve">1.1 — Everything British</w:t>
      </w:r>
    </w:p>
    <w:p>
      <w:pPr>
        <w:spacing w:after="160"/>
      </w:pPr>
      <w:r>
        <w:rPr>
          <w:sz w:val="24"/>
          <w:szCs w:val="24"/>
        </w:rPr>
        <w:t xml:space="preserve">All military ships, aircraft, vehicles, weapon systems, communications equipment, body armour, and electronic warfare systems will be designed and manufactured in the United Kingdom. No co-development programmes that give foreign governments access to British specifications. No licence-built equipment that requires foreign software keys to operate. No integrated systems where a foreign supplier can remotely disable functionality.</w:t>
      </w:r>
    </w:p>
    <w:p>
      <w:pPr>
        <w:spacing w:after="160"/>
      </w:pPr>
      <w:r>
        <w:rPr>
          <w:sz w:val="24"/>
          <w:szCs w:val="24"/>
        </w:rPr>
        <w:t xml:space="preserve">This does not mean rejecting allied cooperation. It means that British military capability is self-contained. If NATO dissolves tomorrow, if Five Eyes fractures, if the special relationship with the United States becomes something other than special, British forces can still fight with British equipment, maintained by British engineers, using British-made parts. Alliances are valuable when they last. Sovereignty is valuable when they don’t.</w:t>
      </w:r>
    </w:p>
    <w:p>
      <w:pPr>
        <w:spacing w:after="80"/>
      </w:pPr>
    </w:p>
    <w:p>
      <w:pPr>
        <w:pStyle w:val="Heading2"/>
      </w:pPr>
      <w:r>
        <w:rPr>
          <w:b/>
          <w:bCs/>
        </w:rPr>
        <w:t xml:space="preserve">1.2 — No Shared Capability Intelligence</w:t>
      </w:r>
    </w:p>
    <w:p>
      <w:pPr>
        <w:spacing w:after="160"/>
      </w:pPr>
      <w:r>
        <w:rPr>
          <w:sz w:val="24"/>
          <w:szCs w:val="24"/>
        </w:rPr>
        <w:t xml:space="preserve">The technical specifications, performance data, and operational capabilities of British military equipment will not be shared with any foreign government, alliance, or intelligence-sharing arrangement. Allied cooperation on tactics, interoperability standards, and communication protocols is maintained. Allied access to what our equipment can actually do is ended.</w:t>
      </w:r>
    </w:p>
    <w:p>
      <w:pPr>
        <w:spacing w:after="160"/>
      </w:pPr>
      <w:r>
        <w:rPr>
          <w:sz w:val="24"/>
          <w:szCs w:val="24"/>
        </w:rPr>
        <w:t xml:space="preserve">China does not tell us what its J-20 can do. Russia does not tell us the true capabilities of the S-400. Israel does not share the specifications of Iron Dome. These countries protect their capability because they understand that shared intelligence is compromised intelligence. Britain will do the same. Our allies need to know that we can fight alongside them. They do not need to know the maximum range of our missiles, the radar cross-section of our aircraft, or the sonar signature of our submarines.</w:t>
      </w:r>
    </w:p>
    <w:p>
      <w:pPr>
        <w:spacing w:after="80"/>
      </w:pPr>
    </w:p>
    <w:p>
      <w:pPr>
        <w:pStyle w:val="Heading2"/>
      </w:pPr>
      <w:r>
        <w:rPr>
          <w:b/>
          <w:bCs/>
        </w:rPr>
        <w:t xml:space="preserve">1.3 — Defence Procurement Reform</w:t>
      </w:r>
    </w:p>
    <w:p>
      <w:pPr>
        <w:spacing w:after="160"/>
      </w:pPr>
      <w:r>
        <w:rPr>
          <w:sz w:val="24"/>
          <w:szCs w:val="24"/>
        </w:rPr>
        <w:t xml:space="preserve">British defence procurement is a catastrophe of cost overruns, delays, and specification changes that routinely delivers equipment a decade late and at double the quoted price. The Ajax armoured vehicle programme was supposed to cost £3.5 billion and deliver in 2017. It has cost over £5 billion and is still not in service. The Queen Elizabeth-class aircraft carriers were years late and billions over budget. Every major programme follows the same pattern: optimistic bid, design change, delay, cost increase, more delay, more cost increase, political embarrassment, reduced order, more cost per unit.</w:t>
      </w:r>
    </w:p>
    <w:p>
      <w:pPr>
        <w:spacing w:after="160"/>
      </w:pPr>
      <w:r>
        <w:rPr>
          <w:sz w:val="24"/>
          <w:szCs w:val="24"/>
        </w:rPr>
        <w:t xml:space="preserve">BUILD will reform defence procurement by removing the perverse incentives that reward delay. Fixed-price contracts with penalty clauses for late delivery. No cost-plus contracts that allow manufacturers to bill for their own inefficiency. Design specifications locked before production begins — no mid-programme changes that add years and billions. And a dedicated national defence manufacturing authority that maintains the skills base, the facilities, and the supply chain between programmes, rather than the current model where capability is built up for each project and dispersed when it ends.</w:t>
      </w:r>
    </w:p>
    <w:p>
      <w:r>
        <w:br w:type="page"/>
      </w:r>
    </w:p>
    <w:p>
      <w:pPr>
        <w:pStyle w:val="Heading1"/>
      </w:pPr>
      <w:r>
        <w:rPr>
          <w:b/>
          <w:bCs/>
        </w:rPr>
        <w:t xml:space="preserve">Pillar 2: Rebuild British Shipbuilding</w:t>
      </w:r>
    </w:p>
    <w:p>
      <w:pPr>
        <w:spacing w:after="80"/>
      </w:pPr>
    </w:p>
    <w:p>
      <w:pPr>
        <w:pStyle w:val="Heading2"/>
      </w:pPr>
      <w:r>
        <w:rPr>
          <w:b/>
          <w:bCs/>
        </w:rPr>
        <w:t xml:space="preserve">2.1 — No More 8-Year Ships</w:t>
      </w:r>
    </w:p>
    <w:p>
      <w:pPr>
        <w:spacing w:after="160"/>
      </w:pPr>
      <w:r>
        <w:rPr>
          <w:sz w:val="24"/>
          <w:szCs w:val="24"/>
        </w:rPr>
        <w:t xml:space="preserve">Britain is an island. Its defence depends on naval power. Its trade depends on merchant shipping. Its fishing fleet needs protection. Its territorial waters need patrol. And its shipyards are producing vessels at a pace that would embarrass a Victorian dockyard.</w:t>
      </w:r>
    </w:p>
    <w:p>
      <w:pPr>
        <w:spacing w:after="160"/>
      </w:pPr>
      <w:r>
        <w:rPr>
          <w:sz w:val="24"/>
          <w:szCs w:val="24"/>
        </w:rPr>
        <w:t xml:space="preserve">The current model for naval shipbuilding is: announce a programme, spend three years on design reviews, two years on procurement, five to eight years on construction, and deliver a ship that was designed a decade ago at twice the original budget. By the time it enters service, the threat it was designed to counter has evolved, and the ship needs a mid-life upgrade before it has completed its first deployment.</w:t>
      </w:r>
    </w:p>
    <w:p>
      <w:pPr>
        <w:spacing w:after="160"/>
      </w:pPr>
      <w:r>
        <w:rPr>
          <w:sz w:val="24"/>
          <w:szCs w:val="24"/>
        </w:rPr>
        <w:t xml:space="preserve">BUILD will invest in domestic shipbuilding capacity at Barrow, Rosyth, Govan, Belfast, and other viable yards to enable concurrent construction of multiple vessels. The objective is to reduce build times to four to five years for major warships and two to three years for patrol and support vessels. This requires investment in facilities, workforce, and modular construction techniques — all of which create skilled jobs in regions that need them.</w:t>
      </w:r>
    </w:p>
    <w:p>
      <w:pPr>
        <w:spacing w:after="80"/>
      </w:pPr>
    </w:p>
    <w:p>
      <w:pPr>
        <w:pStyle w:val="Heading2"/>
      </w:pPr>
      <w:r>
        <w:rPr>
          <w:b/>
          <w:bCs/>
        </w:rPr>
        <w:t xml:space="preserve">2.2 — Merchant Fleet</w:t>
      </w:r>
    </w:p>
    <w:p>
      <w:pPr>
        <w:spacing w:after="160"/>
      </w:pPr>
      <w:r>
        <w:rPr>
          <w:sz w:val="24"/>
          <w:szCs w:val="24"/>
        </w:rPr>
        <w:t xml:space="preserve">Defence sovereignty is not just about warships. Britain currently relies almost entirely on foreign-flagged, foreign-owned merchant vessels for its trade. In a conflict or supply chain disruption, those vessels may not be available. A country that imports 40% of its food and the majority of its manufactured goods on ships it does not own, crewed by people it does not employ, sailing under flags it does not control, has a vulnerability that no amount of naval power can compensate for.</w:t>
      </w:r>
    </w:p>
    <w:p>
      <w:pPr>
        <w:spacing w:after="160"/>
      </w:pPr>
      <w:r>
        <w:rPr>
          <w:sz w:val="24"/>
          <w:szCs w:val="24"/>
        </w:rPr>
        <w:t xml:space="preserve">BUILD will commission a study into rebuilding a British merchant fleet — British-built, British-crewed, British-flagged vessels capable of maintaining essential supply routes in a crisis. This is a long-term programme, but the shipbuilding investment required overlaps with the naval programme, creating economies of scale that benefit both.</w:t>
      </w:r>
    </w:p>
    <w:p>
      <w:r>
        <w:br w:type="page"/>
      </w:r>
    </w:p>
    <w:p>
      <w:pPr>
        <w:pStyle w:val="Heading1"/>
      </w:pPr>
      <w:r>
        <w:rPr>
          <w:b/>
          <w:bCs/>
        </w:rPr>
        <w:t xml:space="preserve">Pillar 3: Equipment for Life</w:t>
      </w:r>
    </w:p>
    <w:p>
      <w:pPr>
        <w:spacing w:after="80"/>
      </w:pPr>
    </w:p>
    <w:p>
      <w:pPr>
        <w:pStyle w:val="Heading2"/>
      </w:pPr>
      <w:r>
        <w:rPr>
          <w:b/>
          <w:bCs/>
        </w:rPr>
        <w:t xml:space="preserve">3.1 — 10–15 Year Equipment Guarantee</w:t>
      </w:r>
    </w:p>
    <w:p>
      <w:pPr>
        <w:spacing w:after="160"/>
      </w:pPr>
      <w:r>
        <w:rPr>
          <w:sz w:val="24"/>
          <w:szCs w:val="24"/>
        </w:rPr>
        <w:t xml:space="preserve">All military clothing, bags, sleeping systems, body armour, personal equipment, and field gear will carry a minimum 10-year durability and support guarantee. Combat boots that fall apart after six months of field use. Bergens that split at the seams. Sleeping bags rated to -10°C that fail at +5°C. Webbing that frays, buckles that snap, zips that jam. The equipment issued to British service personnel is frequently inadequate, poorly manufactured, and replaced at intervals that suggest planned obsolescence rather than genuine durability.</w:t>
      </w:r>
    </w:p>
    <w:p>
      <w:pPr>
        <w:spacing w:after="160"/>
      </w:pPr>
      <w:r>
        <w:rPr>
          <w:sz w:val="24"/>
          <w:szCs w:val="24"/>
        </w:rPr>
        <w:t xml:space="preserve">BUILD will mandate that all personal military equipment meets a minimum 10-year service life under field conditions, with 15 years for non-combat items (dress uniforms, parade equipment, training kit). Manufacturers who fail to meet the durability standard will face warranty claims and contract penalties. The soldier’s kit should outlast the soldier’s career, not the soldier’s patience.</w:t>
      </w:r>
    </w:p>
    <w:p>
      <w:pPr>
        <w:spacing w:after="80"/>
      </w:pPr>
    </w:p>
    <w:p>
      <w:pPr>
        <w:pStyle w:val="Heading2"/>
      </w:pPr>
      <w:r>
        <w:rPr>
          <w:b/>
          <w:bCs/>
        </w:rPr>
        <w:t xml:space="preserve">3.2 — Veteran Equipment Maintenance</w:t>
      </w:r>
    </w:p>
    <w:p>
      <w:pPr>
        <w:spacing w:after="160"/>
      </w:pPr>
      <w:r>
        <w:rPr>
          <w:sz w:val="24"/>
          <w:szCs w:val="24"/>
        </w:rPr>
        <w:t xml:space="preserve">Veterans who can no longer serve on the front line but retain technical skills will be offered roles in equipment maintenance, refurbishment, and quality assurance. A veteran who spent fifteen years maintaining Challenger tanks does not lose that knowledge when they leave service. They can inspect, repair, and certify equipment for the next generation. This creates employment for veterans, preserves institutional knowledge, and improves equipment quality through experienced oversight.</w:t>
      </w:r>
    </w:p>
    <w:p>
      <w:pPr>
        <w:spacing w:after="160"/>
      </w:pPr>
      <w:r>
        <w:rPr>
          <w:sz w:val="24"/>
          <w:szCs w:val="24"/>
        </w:rPr>
        <w:t xml:space="preserve">This connects to the Veterans’ Hospital model (Pillar 5): veterans serve the military community after active service, using the skills they developed during service, in roles that have meaning and purpose. Not a charity placement. A job that uses their expertise.</w:t>
      </w:r>
    </w:p>
    <w:p>
      <w:r>
        <w:br w:type="page"/>
      </w:r>
    </w:p>
    <w:p>
      <w:pPr>
        <w:pStyle w:val="Heading1"/>
      </w:pPr>
      <w:r>
        <w:rPr>
          <w:b/>
          <w:bCs/>
        </w:rPr>
        <w:t xml:space="preserve">Pillar 4: Military Housing</w:t>
      </w:r>
    </w:p>
    <w:p>
      <w:pPr>
        <w:spacing w:after="80"/>
      </w:pPr>
    </w:p>
    <w:p>
      <w:pPr>
        <w:pStyle w:val="Heading2"/>
      </w:pPr>
      <w:r>
        <w:rPr>
          <w:b/>
          <w:bCs/>
        </w:rPr>
        <w:t xml:space="preserve">4.1 — Same Standards as Social Housing</w:t>
      </w:r>
    </w:p>
    <w:p>
      <w:pPr>
        <w:spacing w:after="160"/>
      </w:pPr>
      <w:r>
        <w:rPr>
          <w:sz w:val="24"/>
          <w:szCs w:val="24"/>
        </w:rPr>
        <w:t xml:space="preserve">Service family accommodation will be subject to the same inspection regime, the same maintenance standards, and the same legal protections as social housing. Currently, military housing is maintained by a private contractor under a PFI-style arrangement that has produced the same results as PFI produces everywhere: minimum maintenance, maximum extraction, and housing that would be condemned if it were on a council estate.</w:t>
      </w:r>
    </w:p>
    <w:p>
      <w:pPr>
        <w:spacing w:after="160"/>
      </w:pPr>
      <w:r>
        <w:rPr>
          <w:sz w:val="24"/>
          <w:szCs w:val="24"/>
        </w:rPr>
        <w:t xml:space="preserve">Damp. Mould. Broken heating. Leaking roofs. Infestations. Windows that don’t close. Boilers that don’t work. These are not isolated incidents. They are systemic failures of a maintenance contract that prioritises the contractor’s profit over the resident’s welfare. The resident happens to be a person who has volunteered to defend the country. They deserve, at minimum, a dry home with working heating.</w:t>
      </w:r>
    </w:p>
    <w:p>
      <w:pPr>
        <w:spacing w:after="80"/>
      </w:pPr>
    </w:p>
    <w:p>
      <w:pPr>
        <w:pStyle w:val="Heading2"/>
      </w:pPr>
      <w:r>
        <w:rPr>
          <w:b/>
          <w:bCs/>
        </w:rPr>
        <w:t xml:space="preserve">4.2 — Inspection and Enforcement</w:t>
      </w:r>
    </w:p>
    <w:p>
      <w:pPr>
        <w:spacing w:after="160"/>
      </w:pPr>
      <w:r>
        <w:rPr>
          <w:sz w:val="24"/>
          <w:szCs w:val="24"/>
        </w:rPr>
        <w:t xml:space="preserve">Military housing will be inspected by an independent body — not the contractor, not the MOD’s own estates team, an independent inspectorate with the power to issue improvement notices, withhold contractor payments, and require emergency repairs. The same enforcement mechanisms that apply to a housing association or a local authority landlord will apply to military housing. If the boiler doesn’t work, it is fixed within 24 hours. If there is damp, it is investigated and remediated, not painted over. If the property is uninhabitable, the family is moved to adequate temporary accommodation immediately.</w:t>
      </w:r>
    </w:p>
    <w:p>
      <w:pPr>
        <w:spacing w:after="160"/>
      </w:pPr>
      <w:r>
        <w:rPr>
          <w:sz w:val="24"/>
          <w:szCs w:val="24"/>
        </w:rPr>
        <w:t xml:space="preserve">A serving soldier should not have to choose between deploying overseas and staying home to fight their landlord for a working shower. Their family should not live in conditions that the housing ombudsman would condemn in the civilian sector. BUILD will hold military housing to the same standard as every other home in the country — which, under the Planning &amp; Housing Charter, is a high standard.</w:t>
      </w:r>
    </w:p>
    <w:p>
      <w:r>
        <w:br w:type="page"/>
      </w:r>
    </w:p>
    <w:p>
      <w:pPr>
        <w:pStyle w:val="Heading1"/>
      </w:pPr>
      <w:r>
        <w:rPr>
          <w:b/>
          <w:bCs/>
        </w:rPr>
        <w:t xml:space="preserve">Pillar 5: Veterans’ Hospitals</w:t>
      </w:r>
    </w:p>
    <w:p>
      <w:pPr>
        <w:spacing w:after="80"/>
      </w:pPr>
    </w:p>
    <w:p>
      <w:pPr>
        <w:spacing w:after="160"/>
        <w:rPr>
          <w:i/>
          <w:iCs/>
        </w:rPr>
      </w:pPr>
      <w:r>
        <w:rPr>
          <w:i/>
          <w:iCs/>
          <w:sz w:val="24"/>
          <w:szCs w:val="24"/>
        </w:rPr>
        <w:t xml:space="preserve">The United States has the VA hospital system — dedicated healthcare facilities for veterans, staffed by people who understand military service, military injuries, and military trauma. It is imperfect, but it exists. Britain has nothing equivalent. A veteran with PTSD joins the same NHS waiting list as everyone else, sees a therapist who may never have spoken to a veteran before, and waits months for an appointment. BUILD will build the British equivalent — and then share the spare capacity with the public.</w:t>
      </w:r>
    </w:p>
    <w:p>
      <w:pPr>
        <w:spacing w:after="80"/>
      </w:pPr>
    </w:p>
    <w:p>
      <w:pPr>
        <w:pStyle w:val="Heading2"/>
      </w:pPr>
      <w:r>
        <w:rPr>
          <w:b/>
          <w:bCs/>
        </w:rPr>
        <w:t xml:space="preserve">5.1 — Dedicated Veterans’ Healthcare Facilities</w:t>
      </w:r>
    </w:p>
    <w:p>
      <w:pPr>
        <w:spacing w:after="160"/>
      </w:pPr>
      <w:r>
        <w:rPr>
          <w:sz w:val="24"/>
          <w:szCs w:val="24"/>
        </w:rPr>
        <w:t xml:space="preserve">BUILD will establish a national network of Veterans’ Hospitals — dedicated healthcare facilities staffed by military medics, military therapists, and clinicians with specific training and experience in military injuries, combat trauma, PTSD, musculoskeletal damage from service, hearing loss, traumatic brain injury, and the full range of conditions that disproportionately affect serving and former military personnel.</w:t>
      </w:r>
    </w:p>
    <w:p>
      <w:pPr>
        <w:spacing w:after="160"/>
      </w:pPr>
      <w:r>
        <w:rPr>
          <w:sz w:val="24"/>
          <w:szCs w:val="24"/>
        </w:rPr>
        <w:t xml:space="preserve">These facilities are not GP surgeries with a veterans’ clinic on Thursday afternoons. They are purpose-built or purpose-converted hospitals and treatment centres, located in regions with significant veteran populations, staffed full-time by people who understand the patient population because they come from it.</w:t>
      </w:r>
    </w:p>
    <w:p>
      <w:pPr>
        <w:spacing w:after="80"/>
      </w:pPr>
    </w:p>
    <w:p>
      <w:pPr>
        <w:pStyle w:val="Heading2"/>
      </w:pPr>
      <w:r>
        <w:rPr>
          <w:b/>
          <w:bCs/>
        </w:rPr>
        <w:t xml:space="preserve">5.2 — Staffed by Military Medics</w:t>
      </w:r>
    </w:p>
    <w:p>
      <w:pPr>
        <w:spacing w:after="160"/>
      </w:pPr>
      <w:r>
        <w:rPr>
          <w:sz w:val="24"/>
          <w:szCs w:val="24"/>
        </w:rPr>
        <w:t xml:space="preserve">Military medics leaving active service will be offered a direct career pathway into the Veterans’ Hospital system. A combat medic, a military surgeon, a forces mental health nurse — these are among the most experienced and capable clinicians in the country. They have operated in conditions that civilian hospitals will never see. When they leave service, many struggle to find roles that use their skills. The Veterans’ Hospital gives them one.</w:t>
      </w:r>
    </w:p>
    <w:p>
      <w:pPr>
        <w:spacing w:after="160"/>
      </w:pPr>
      <w:r>
        <w:rPr>
          <w:sz w:val="24"/>
          <w:szCs w:val="24"/>
        </w:rPr>
        <w:t xml:space="preserve">This is a standing career pathway, not a one-off deployment like the NHS backlog clearance (see NHS Reform Charter, Pillar 10). Military medics who want to continue clinical work after leaving the forces join the Veterans’ Hospital system. They treat veterans. They understand veterans. They are veterans. The care is delivered by people who have shared the experience.</w:t>
      </w:r>
    </w:p>
    <w:p>
      <w:pPr>
        <w:spacing w:after="80"/>
      </w:pPr>
    </w:p>
    <w:p>
      <w:pPr>
        <w:pStyle w:val="Heading2"/>
      </w:pPr>
      <w:r>
        <w:rPr>
          <w:b/>
          <w:bCs/>
        </w:rPr>
        <w:t xml:space="preserve">5.3 — Public Access When Capacity Allows</w:t>
      </w:r>
    </w:p>
    <w:p>
      <w:pPr>
        <w:spacing w:after="160"/>
      </w:pPr>
      <w:r>
        <w:rPr>
          <w:sz w:val="24"/>
          <w:szCs w:val="24"/>
        </w:rPr>
        <w:t xml:space="preserve">When Veterans’ Hospitals have spare capacity — empty beds, available clinic slots, unused theatre time — that capacity will be offered to the general public. Veterans are the priority. But a hospital with 20 empty beds while the NHS has people on trolleys in corridors is a waste that serves nobody.</w:t>
      </w:r>
    </w:p>
    <w:p>
      <w:pPr>
        <w:spacing w:after="160"/>
      </w:pPr>
      <w:r>
        <w:rPr>
          <w:sz w:val="24"/>
          <w:szCs w:val="24"/>
        </w:rPr>
        <w:t xml:space="preserve">The model is simple: veterans first, public second. A veteran needing treatment never waits because a public patient is using a bed. But a public patient needing a hip replacement can receive it at the Veterans’ Hospital if the capacity is available, reducing the NHS waiting list while keeping the Veterans’ Hospital fully utilised and financially sustainable.</w:t>
      </w:r>
    </w:p>
    <w:p>
      <w:pPr>
        <w:spacing w:after="160"/>
      </w:pPr>
      <w:r>
        <w:rPr>
          <w:sz w:val="24"/>
          <w:szCs w:val="24"/>
        </w:rPr>
        <w:t xml:space="preserve">This is the leisure centre model applied to healthcare. Build it for veterans. Staff it with military medics. Share the spare capacity with the public. Everyone benefits. The veterans get dedicated, expert care. The public gets additional healthcare capacity. The military medics get meaningful post-service careers. The NHS gets pressure relief. Nobody loses.</w:t>
      </w:r>
    </w:p>
    <w:p>
      <w:r>
        <w:br w:type="page"/>
      </w:r>
    </w:p>
    <w:p>
      <w:pPr>
        <w:pStyle w:val="Heading1"/>
      </w:pPr>
      <w:r>
        <w:rPr>
          <w:b/>
          <w:bCs/>
        </w:rPr>
        <w:t xml:space="preserve">Pillar 6: Veterans’ Support</w:t>
      </w:r>
    </w:p>
    <w:p>
      <w:pPr>
        <w:spacing w:after="80"/>
      </w:pPr>
    </w:p>
    <w:p>
      <w:pPr>
        <w:pStyle w:val="Heading2"/>
      </w:pPr>
      <w:r>
        <w:rPr>
          <w:b/>
          <w:bCs/>
        </w:rPr>
        <w:t xml:space="preserve">6.1 — Veterans’ ID Card</w:t>
      </w:r>
    </w:p>
    <w:p>
      <w:pPr>
        <w:spacing w:after="160"/>
      </w:pPr>
      <w:r>
        <w:rPr>
          <w:sz w:val="24"/>
          <w:szCs w:val="24"/>
        </w:rPr>
        <w:t xml:space="preserve">Every person who has completed military service will be issued a Veterans’ ID Card that provides verified proof of service and priority access to veterans’ services. The card is a passport to support — not a badge of honour that sits in a drawer. It provides priority access to the Veterans’ Hospital system, priority referral for mental health services, priority assessment for housing and employment support, and recognised identification for all interactions with public services.</w:t>
      </w:r>
    </w:p>
    <w:p>
      <w:pPr>
        <w:spacing w:after="80"/>
      </w:pPr>
    </w:p>
    <w:p>
      <w:pPr>
        <w:pStyle w:val="Heading2"/>
      </w:pPr>
      <w:r>
        <w:rPr>
          <w:b/>
          <w:bCs/>
        </w:rPr>
        <w:t xml:space="preserve">6.2 — Guaranteed Housing on Discharge</w:t>
      </w:r>
    </w:p>
    <w:p>
      <w:pPr>
        <w:spacing w:after="160"/>
      </w:pPr>
      <w:r>
        <w:rPr>
          <w:sz w:val="24"/>
          <w:szCs w:val="24"/>
        </w:rPr>
        <w:t xml:space="preserve">No service person will leave the military into homelessness. Every person discharged from the armed forces will be guaranteed adequate housing for a minimum of 12 months after discharge, with ongoing support to secure permanent accommodation. The current system, where veterans leave service with a few weeks’ notice and no housing provision, has directly contributed to veteran homelessness. An estimated 6% of rough sleepers in England are veterans. They served the country. The country will house them.</w:t>
      </w:r>
    </w:p>
    <w:p>
      <w:pPr>
        <w:spacing w:after="80"/>
      </w:pPr>
    </w:p>
    <w:p>
      <w:pPr>
        <w:pStyle w:val="Heading2"/>
      </w:pPr>
      <w:r>
        <w:rPr>
          <w:b/>
          <w:bCs/>
        </w:rPr>
        <w:t xml:space="preserve">6.3 — Mental Health: Immediate, Expert, Ongoing</w:t>
      </w:r>
    </w:p>
    <w:p>
      <w:pPr>
        <w:spacing w:after="160"/>
      </w:pPr>
      <w:r>
        <w:rPr>
          <w:sz w:val="24"/>
          <w:szCs w:val="24"/>
        </w:rPr>
        <w:t xml:space="preserve">Veterans’ mental health services will be provided through the Veterans’ Hospital system by clinicians with military experience. No waiting lists. No generic IAPT referral. No six-week CBT course delivered by a trainee who has never met a veteran. Immediate assessment, expert treatment, and ongoing support for as long as it is needed — with the same ‘support ends when the person is ready’ principle established in the Policing &amp; Justice Charter’s victim support provisions.</w:t>
      </w:r>
    </w:p>
    <w:p>
      <w:pPr>
        <w:spacing w:after="160"/>
      </w:pPr>
      <w:r>
        <w:rPr>
          <w:sz w:val="24"/>
          <w:szCs w:val="24"/>
        </w:rPr>
        <w:t xml:space="preserve">PTSD does not follow a commissioning schedule. It does not resolve in six sessions. It does not respond to a waiting list. A veteran who asks for help gets help. Immediately. From someone who understands. For as long as they need it.</w:t>
      </w:r>
    </w:p>
    <w:p>
      <w:pPr>
        <w:spacing w:after="80"/>
      </w:pPr>
    </w:p>
    <w:p>
      <w:pPr>
        <w:pStyle w:val="Heading2"/>
      </w:pPr>
      <w:r>
        <w:rPr>
          <w:b/>
          <w:bCs/>
        </w:rPr>
        <w:t xml:space="preserve">6.4 — Employment Support</w:t>
      </w:r>
    </w:p>
    <w:p>
      <w:pPr>
        <w:spacing w:after="160"/>
      </w:pPr>
      <w:r>
        <w:rPr>
          <w:sz w:val="24"/>
          <w:szCs w:val="24"/>
        </w:rPr>
        <w:t xml:space="preserve">Veterans leaving service will receive structured employment support including: skills translation (military qualifications mapped to civilian equivalents and recognised by employers); career transition coaching; priority access to public sector employment; and the equipment maintenance pathway (Pillar 3.2) for those with technical skills. A veteran who maintained Apache helicopters for fifteen years should not need to start from scratch to prove they can maintain civilian machinery. Their skills are real. Their qualifications should be recognised.</w:t>
      </w:r>
    </w:p>
    <w:p>
      <w:r>
        <w:br w:type="page"/>
      </w:r>
    </w:p>
    <w:p>
      <w:pPr>
        <w:pStyle w:val="Heading1"/>
      </w:pPr>
      <w:r>
        <w:rPr>
          <w:b/>
          <w:bCs/>
        </w:rPr>
        <w:t xml:space="preserve">Pillar 7: Deployment — Britain’s Interest, Not America’s Request</w:t>
      </w:r>
    </w:p>
    <w:p>
      <w:pPr>
        <w:spacing w:after="80"/>
      </w:pPr>
    </w:p>
    <w:p>
      <w:pPr>
        <w:pStyle w:val="Heading2"/>
      </w:pPr>
      <w:r>
        <w:rPr>
          <w:b/>
          <w:bCs/>
        </w:rPr>
        <w:t xml:space="preserve">7.1 — When British Forces Deploy</w:t>
      </w:r>
    </w:p>
    <w:p>
      <w:pPr>
        <w:spacing w:after="160"/>
      </w:pPr>
      <w:r>
        <w:rPr>
          <w:sz w:val="24"/>
          <w:szCs w:val="24"/>
        </w:rPr>
        <w:t xml:space="preserve">British armed forces will be deployed overseas only when it serves a direct British national interest or a genuine humanitarian purpose. Not because the United States asked. Not because NATO decided. Not because a prime minister wanted to look decisive on the evening news. British soldiers’ lives are not a diplomatic gesture.</w:t>
      </w:r>
    </w:p>
    <w:p>
      <w:pPr>
        <w:spacing w:after="160"/>
      </w:pPr>
      <w:r>
        <w:rPr>
          <w:sz w:val="24"/>
          <w:szCs w:val="24"/>
        </w:rPr>
        <w:t xml:space="preserve">Deployment will be authorised only when: there is a direct and demonstrable threat to British territory, citizens, or strategic interests; a humanitarian catastrophe requires military capability that only the armed forces can provide (disaster relief, evacuation, medical aid); or a UN-mandated operation directly serves British security interests and has a clear, achievable objective with a defined exit strategy.</w:t>
      </w:r>
    </w:p>
    <w:p>
      <w:pPr>
        <w:spacing w:after="160"/>
      </w:pPr>
      <w:r>
        <w:rPr>
          <w:sz w:val="24"/>
          <w:szCs w:val="24"/>
        </w:rPr>
        <w:t xml:space="preserve">The Iraq War demonstrated what happens when deployment is driven by alliance pressure rather than national interest. British soldiers died in a war that was launched on fabricated intelligence, pursued no achievable objective, destabilised an entire region, and served American strategic interests rather than British ones. BUILD will not repeat that. British forces deploy for British reasons. Full stop.</w:t>
      </w:r>
    </w:p>
    <w:p>
      <w:pPr>
        <w:spacing w:after="80"/>
      </w:pPr>
    </w:p>
    <w:p>
      <w:pPr>
        <w:pStyle w:val="Heading2"/>
      </w:pPr>
      <w:r>
        <w:rPr>
          <w:b/>
          <w:bCs/>
        </w:rPr>
        <w:t xml:space="preserve">7.2 — No Conscription, No National Service</w:t>
      </w:r>
    </w:p>
    <w:p>
      <w:pPr>
        <w:spacing w:after="160"/>
      </w:pPr>
      <w:r>
        <w:rPr>
          <w:sz w:val="24"/>
          <w:szCs w:val="24"/>
        </w:rPr>
        <w:t xml:space="preserve">BUILD opposes conscription and compulsory national service absolutely. A professional, volunteer military is more effective, more motivated, and more capable than a conscript army. The men and women who serve in the British armed forces chose to serve. That choice is what makes them effective. Compelling people to serve against their will produces resentful, unmotivated personnel who degrade military capability rather than enhancing it.</w:t>
      </w:r>
    </w:p>
    <w:p>
      <w:pPr>
        <w:spacing w:after="160"/>
      </w:pPr>
      <w:r>
        <w:rPr>
          <w:sz w:val="24"/>
          <w:szCs w:val="24"/>
        </w:rPr>
        <w:t xml:space="preserve">National service proposals are not about defence. They are about social control — forcing young people into a structure because politicians have failed to provide them with education, employment, and purpose through the systems that are supposed to deliver those things. If young people need structure and opportunity, invest in education, apprenticeships, and community services. Do not conscript them.</w:t>
      </w:r>
    </w:p>
    <w:p>
      <w:r>
        <w:br w:type="page"/>
      </w:r>
    </w:p>
    <w:p>
      <w:pPr>
        <w:pStyle w:val="Heading1"/>
      </w:pPr>
      <w:r>
        <w:rPr>
          <w:b/>
          <w:bCs/>
        </w:rPr>
        <w:t xml:space="preserve">Pillar 8: Cyber Sovereignty and GCHQ</w:t>
      </w:r>
    </w:p>
    <w:p>
      <w:pPr>
        <w:spacing w:after="80"/>
      </w:pPr>
    </w:p>
    <w:p>
      <w:pPr>
        <w:pStyle w:val="Heading2"/>
      </w:pPr>
      <w:r>
        <w:rPr>
          <w:b/>
          <w:bCs/>
        </w:rPr>
        <w:t xml:space="preserve">8.1 — Domestic Cyber Defence</w:t>
      </w:r>
    </w:p>
    <w:p>
      <w:pPr>
        <w:spacing w:after="160"/>
      </w:pPr>
      <w:r>
        <w:rPr>
          <w:sz w:val="24"/>
          <w:szCs w:val="24"/>
        </w:rPr>
        <w:t xml:space="preserve">BUILD will establish a dedicated UK Cyber Defence Command responsible for protecting British critical infrastructure — the power grid, water systems, financial networks, healthcare systems, government communications, and military networks — from cyber attack. This capability will be designed, built, and operated domestically, with no dependency on foreign technology or foreign intelligence partners for its core functionality.</w:t>
      </w:r>
    </w:p>
    <w:p>
      <w:pPr>
        <w:spacing w:after="160"/>
      </w:pPr>
      <w:r>
        <w:rPr>
          <w:sz w:val="24"/>
          <w:szCs w:val="24"/>
        </w:rPr>
        <w:t xml:space="preserve">Cyber warfare is now as significant a threat as conventional military force. A successful cyber attack on the national grid, the banking system, or the NHS could cause more disruption than a conventional military strike. The capability to defend against such attacks must be sovereign, permanent, and integrated with the civilian infrastructure it protects.</w:t>
      </w:r>
    </w:p>
    <w:p>
      <w:pPr>
        <w:spacing w:after="80"/>
      </w:pPr>
    </w:p>
    <w:p>
      <w:pPr>
        <w:pStyle w:val="Heading2"/>
      </w:pPr>
      <w:r>
        <w:rPr>
          <w:b/>
          <w:bCs/>
        </w:rPr>
        <w:t xml:space="preserve">8.2 — GCHQ: Foreign Intelligence, Not Domestic Surveillance</w:t>
      </w:r>
    </w:p>
    <w:p>
      <w:pPr>
        <w:spacing w:after="160"/>
      </w:pPr>
      <w:r>
        <w:rPr>
          <w:sz w:val="24"/>
          <w:szCs w:val="24"/>
        </w:rPr>
        <w:t xml:space="preserve">GCHQ’s role is signals intelligence and cyber defence against foreign threats. It is not domestic surveillance of British citizens. BUILD draws an absolute line: GCHQ monitors foreign state actors, hostile intelligence services, terrorist networks operating overseas, and cyber threats originating from outside the United Kingdom. It does not monitor, intercept, or collect data on British citizens within the United Kingdom.</w:t>
      </w:r>
    </w:p>
    <w:p>
      <w:pPr>
        <w:spacing w:after="160"/>
      </w:pPr>
      <w:r>
        <w:rPr>
          <w:sz w:val="24"/>
          <w:szCs w:val="24"/>
        </w:rPr>
        <w:t xml:space="preserve">This is consistent with the Life, Liberty &amp; Freedom Charter’s protections on encryption, anonymity, and digital privacy. The right to encrypted communication is not compromised by GCHQ’s foreign intelligence mission. GCHQ does not need a backdoor into British messaging apps to monitor Chinese military communications. The two capabilities are separate, and BUILD will keep them separate.</w:t>
      </w:r>
    </w:p>
    <w:p>
      <w:pPr>
        <w:spacing w:after="160"/>
      </w:pPr>
      <w:r>
        <w:rPr>
          <w:sz w:val="24"/>
          <w:szCs w:val="24"/>
        </w:rPr>
        <w:t xml:space="preserve">Where GCHQ identifies a specific, credible threat involving a British citizen — a person communicating with a foreign intelligence service, a person planning an attack — the standard legal process applies: apply for a warrant, present the evidence to a judge, and obtain authorised interception of that specific individual’s communications. Mass surveillance is not intelligence. It is laziness. Targeted, warranted interception is intelligence. BUILD will fund the latter and prohibit the former.</w:t>
      </w:r>
    </w:p>
    <w:p>
      <w:r>
        <w:br w:type="page"/>
      </w:r>
    </w:p>
    <w:p>
      <w:pPr>
        <w:pStyle w:val="Heading1"/>
      </w:pPr>
      <w:r>
        <w:rPr>
          <w:b/>
          <w:bCs/>
        </w:rPr>
        <w:t xml:space="preserve">The Defence BUILD Will Deliver</w:t>
      </w:r>
    </w:p>
    <w:p>
      <w:pPr>
        <w:spacing w:after="80"/>
      </w:pPr>
    </w:p>
    <w:p>
      <w:pPr>
        <w:spacing w:after="160"/>
      </w:pPr>
      <w:r>
        <w:rPr>
          <w:sz w:val="24"/>
          <w:szCs w:val="24"/>
        </w:rPr>
        <w:t xml:space="preserve">These eight pillars form a single, integrated defence and veterans’ policy. Every pillar builds sovereignty, supports the people who serve, and removes dependency on foreign governments and corporations.</w:t>
      </w:r>
    </w:p>
    <w:p>
      <w:pPr>
        <w:spacing w:after="80"/>
      </w:pPr>
    </w:p>
    <w:p>
      <w:pPr>
        <w:spacing w:after="160"/>
      </w:pPr>
      <w:r>
        <w:rPr>
          <w:sz w:val="24"/>
          <w:szCs w:val="24"/>
        </w:rPr>
        <w:t xml:space="preserve">Every ship, aircraft, vehicle, and weapon system is designed, built, and manufactured in Britain. No foreign kill switches. No shared specifications. No dependency on Lockheed Martin’s willingness to sell spare parts. British shipyards build warships in four to five years, not eight to ten. A rebuilt merchant fleet ensures supply chain resilience. Equipment lasts 10–15 years because it was built to, not because the contract said it should.</w:t>
      </w:r>
    </w:p>
    <w:p>
      <w:pPr>
        <w:spacing w:after="160"/>
      </w:pPr>
      <w:r>
        <w:rPr>
          <w:sz w:val="24"/>
          <w:szCs w:val="24"/>
        </w:rPr>
        <w:t xml:space="preserve">Military housing meets the same standards as social housing — inspected independently, maintained properly, and fit to live in. A soldier’s family does not live in conditions that would fail a council inspection.</w:t>
      </w:r>
    </w:p>
    <w:p>
      <w:pPr>
        <w:spacing w:after="160"/>
      </w:pPr>
      <w:r>
        <w:rPr>
          <w:sz w:val="24"/>
          <w:szCs w:val="24"/>
        </w:rPr>
        <w:t xml:space="preserve">Veterans’ Hospitals provide dedicated healthcare staffed by military medics who understand the patient because they share the experience. When there’s spare capacity, the public benefits too. Veterans get a guaranteed home on discharge, immediate expert mental health support, structured employment pathways, and a Veterans’ ID Card that opens every door they need.</w:t>
      </w:r>
    </w:p>
    <w:p>
      <w:pPr>
        <w:spacing w:after="160"/>
      </w:pPr>
      <w:r>
        <w:rPr>
          <w:sz w:val="24"/>
          <w:szCs w:val="24"/>
        </w:rPr>
        <w:t xml:space="preserve">British forces deploy for British reasons — national interest or humanitarian necessity, not because Washington asked. No conscription. No national service. A volunteer professional force that chose to serve and is equipped, housed, and supported accordingly.</w:t>
      </w:r>
    </w:p>
    <w:p>
      <w:pPr>
        <w:spacing w:after="160"/>
      </w:pPr>
      <w:r>
        <w:rPr>
          <w:sz w:val="24"/>
          <w:szCs w:val="24"/>
        </w:rPr>
        <w:t xml:space="preserve">GCHQ defends Britain from foreign cyber threats. It does not spy on British citizens. The line is absolute. Foreign intelligence yes. Domestic surveillance no.</w:t>
      </w:r>
    </w:p>
    <w:p>
      <w:pPr>
        <w:spacing w:after="80"/>
      </w:pPr>
    </w:p>
    <w:p>
      <w:pPr>
        <w:pBdr>
          <w:left w:val="single" w:color="444444" w:sz="6" w:space="8"/>
        </w:pBdr>
        <w:spacing w:after="200"/>
        <w:ind w:left="720" w:right="720"/>
      </w:pPr>
      <w:r>
        <w:rPr>
          <w:i/>
          <w:iCs/>
          <w:color w:val="333333"/>
          <w:sz w:val="24"/>
          <w:szCs w:val="24"/>
        </w:rPr>
        <w:t xml:space="preserve">We will defend Britain with British hands, British minds, and British steel. We will house, heal, and support the people who serve. And we will never send them to fight someone else’s war.</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Defence &amp; Armed Forces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Defence &amp; Armed Forces</dc:title>
  <dc:creator>BUILD UK</dc:creator>
  <dc:description>Sovereign design, British built, veterans hospitals, equipment for life, no conscription, GCHQ reform</dc:description>
  <cp:lastModifiedBy>Un-named</cp:lastModifiedBy>
  <cp:revision>1</cp:revision>
  <dcterms:created xsi:type="dcterms:W3CDTF">2026-08-05T08:04:30.691Z</dcterms:created>
  <dcterms:modified xsi:type="dcterms:W3CDTF">2026-08-05T08:04:30.708Z</dcterms:modified>
</cp:coreProperties>
</file>

<file path=docProps/custom.xml><?xml version="1.0" encoding="utf-8"?>
<Properties xmlns="http://schemas.openxmlformats.org/officeDocument/2006/custom-properties" xmlns:vt="http://schemas.openxmlformats.org/officeDocument/2006/docPropsVTypes"/>
</file>